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A1A22"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632190">
        <w:rPr>
          <w:rFonts w:ascii="Arial" w:eastAsiaTheme="minorEastAsia" w:hAnsi="Arial" w:cs="Arial" w:hint="eastAsia"/>
          <w:b/>
          <w:bCs/>
          <w:sz w:val="28"/>
          <w:szCs w:val="24"/>
          <w:lang w:eastAsia="zh-CN"/>
        </w:rPr>
        <w:t>6</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5B6C62" w:rsidRPr="005B6C62">
        <w:rPr>
          <w:rFonts w:ascii="Arial" w:eastAsiaTheme="minorEastAsia" w:hAnsi="Arial" w:cs="Arial"/>
          <w:b/>
          <w:bCs/>
          <w:sz w:val="28"/>
          <w:szCs w:val="24"/>
          <w:lang w:eastAsia="zh-CN"/>
        </w:rPr>
        <w:t>R1-2107408</w:t>
      </w:r>
    </w:p>
    <w:p w:rsidR="0083570C" w:rsidRPr="001C5D63" w:rsidRDefault="000E73FA" w:rsidP="008C0AD0">
      <w:pPr>
        <w:tabs>
          <w:tab w:val="center" w:pos="4536"/>
          <w:tab w:val="right" w:pos="9072"/>
        </w:tabs>
        <w:rPr>
          <w:b/>
          <w:bCs/>
          <w:sz w:val="24"/>
          <w:szCs w:val="24"/>
        </w:rPr>
      </w:pPr>
      <w:r w:rsidRPr="000E73FA">
        <w:rPr>
          <w:rFonts w:ascii="Arial" w:eastAsia="Batang" w:hAnsi="Arial" w:cs="Arial"/>
          <w:b/>
          <w:bCs/>
          <w:sz w:val="28"/>
          <w:szCs w:val="24"/>
          <w:lang w:eastAsia="en-US"/>
        </w:rPr>
        <w:t xml:space="preserve">e-Meeting, </w:t>
      </w:r>
      <w:r w:rsidR="00291915">
        <w:rPr>
          <w:rFonts w:ascii="Arial" w:eastAsia="MS Mincho" w:hAnsi="Arial" w:cs="Arial"/>
          <w:b/>
          <w:bCs/>
          <w:sz w:val="28"/>
        </w:rPr>
        <w:t>August 16</w:t>
      </w:r>
      <w:r w:rsidR="00291915">
        <w:rPr>
          <w:rFonts w:ascii="Arial" w:eastAsia="MS Mincho" w:hAnsi="Arial" w:cs="Arial"/>
          <w:b/>
          <w:bCs/>
          <w:sz w:val="28"/>
          <w:vertAlign w:val="superscript"/>
        </w:rPr>
        <w:t>th</w:t>
      </w:r>
      <w:r w:rsidR="00291915">
        <w:rPr>
          <w:rFonts w:ascii="Arial" w:eastAsia="MS Mincho" w:hAnsi="Arial" w:cs="Arial"/>
          <w:b/>
          <w:bCs/>
          <w:sz w:val="28"/>
        </w:rPr>
        <w:t xml:space="preserve"> – 27</w:t>
      </w:r>
      <w:r w:rsidR="00291915">
        <w:rPr>
          <w:rFonts w:ascii="Arial" w:eastAsia="MS Mincho" w:hAnsi="Arial" w:cs="Arial"/>
          <w:b/>
          <w:bCs/>
          <w:sz w:val="28"/>
          <w:vertAlign w:val="superscript"/>
        </w:rPr>
        <w:t>th</w:t>
      </w:r>
      <w:r w:rsidR="00102A05"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718C8" w:rsidRPr="00B718C8">
        <w:rPr>
          <w:rFonts w:ascii="Times New Roman" w:hAnsi="Times New Roman"/>
          <w:sz w:val="24"/>
          <w:szCs w:val="24"/>
          <w:lang w:val="en-US"/>
        </w:rPr>
        <w:t>Discussion on</w:t>
      </w:r>
      <w:r w:rsidR="00B718C8">
        <w:rPr>
          <w:rFonts w:ascii="Times New Roman" w:hAnsi="Times New Roman"/>
          <w:sz w:val="24"/>
          <w:szCs w:val="24"/>
          <w:lang w:val="en-US"/>
        </w:rPr>
        <w:t xml:space="preserve"> </w:t>
      </w:r>
      <w:r w:rsidR="00B96558" w:rsidRPr="00B96558">
        <w:rPr>
          <w:rFonts w:ascii="Times New Roman" w:hAnsi="Times New Roman"/>
          <w:sz w:val="24"/>
          <w:szCs w:val="24"/>
          <w:lang w:val="en-US"/>
        </w:rPr>
        <w:t>reduced maximum UE bandwidth</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D2430">
        <w:rPr>
          <w:rFonts w:ascii="Times New Roman" w:hAnsi="Times New Roman" w:hint="eastAsia"/>
          <w:sz w:val="24"/>
          <w:szCs w:val="24"/>
          <w:lang w:eastAsia="zh-CN"/>
        </w:rPr>
        <w:t>.1</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3F3F52" w:rsidRPr="00C57B34" w:rsidRDefault="003F3F52" w:rsidP="003F3F52">
      <w:pPr>
        <w:spacing w:after="120"/>
      </w:pPr>
      <w:r w:rsidRPr="00C57B34">
        <w:t xml:space="preserve">In </w:t>
      </w:r>
      <w:r w:rsidRPr="00C57B34">
        <w:rPr>
          <w:rFonts w:eastAsia="Yu Mincho"/>
          <w:bCs/>
          <w:iCs/>
        </w:rPr>
        <w:t>RAN1#10</w:t>
      </w:r>
      <w:r w:rsidR="00632190">
        <w:rPr>
          <w:rFonts w:eastAsiaTheme="minorEastAsia" w:hint="eastAsia"/>
          <w:bCs/>
          <w:iCs/>
          <w:lang w:eastAsia="zh-CN"/>
        </w:rPr>
        <w:t>5</w:t>
      </w:r>
      <w:r w:rsidRPr="00C57B34">
        <w:rPr>
          <w:rFonts w:eastAsia="Yu Mincho"/>
          <w:bCs/>
          <w:iCs/>
        </w:rPr>
        <w:t>-e</w:t>
      </w:r>
      <w:r w:rsidRPr="00C57B34">
        <w:t xml:space="preserve"> meeting, the following agreements we</w:t>
      </w:r>
      <w:r w:rsidRPr="003F3F52">
        <w:rPr>
          <w:lang w:val="en-US" w:eastAsia="zh-CN"/>
        </w:rPr>
        <w:t xml:space="preserve">re made regarding the </w:t>
      </w:r>
      <w:r w:rsidR="00B96558" w:rsidRPr="00B96558">
        <w:rPr>
          <w:lang w:val="en-US" w:eastAsia="zh-CN"/>
        </w:rPr>
        <w:t>maximum UE bandwidth</w:t>
      </w:r>
      <w:r w:rsidRPr="003F3F52">
        <w:rPr>
          <w:lang w:val="en-US" w:eastAsia="zh-CN"/>
        </w:rPr>
        <w:t xml:space="preserve"> reduction of </w:t>
      </w:r>
      <w:proofErr w:type="spellStart"/>
      <w:r w:rsidRPr="003F3F52">
        <w:rPr>
          <w:rFonts w:hint="eastAsia"/>
          <w:lang w:val="en-US" w:eastAsia="zh-CN"/>
        </w:rPr>
        <w:t>RedCap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34419A" w:rsidRPr="0034419A" w:rsidRDefault="0034419A" w:rsidP="0034419A">
      <w:pPr>
        <w:spacing w:before="0"/>
        <w:jc w:val="both"/>
        <w:rPr>
          <w:rFonts w:eastAsia="Batang"/>
          <w:lang w:eastAsia="en-US"/>
        </w:rPr>
      </w:pPr>
      <w:r w:rsidRPr="0034419A">
        <w:rPr>
          <w:rFonts w:eastAsia="Batang"/>
          <w:highlight w:val="green"/>
          <w:lang w:eastAsia="en-US"/>
        </w:rPr>
        <w:t>Agreements</w:t>
      </w:r>
      <w:r w:rsidRPr="0034419A">
        <w:rPr>
          <w:rFonts w:eastAsia="Batang"/>
          <w:lang w:eastAsia="en-US"/>
        </w:rPr>
        <w:t>: Replace the RAN1#104bis-e working assumption with the following working assumption (for option 1) and working assumption (for option 2):</w:t>
      </w:r>
    </w:p>
    <w:p w:rsidR="0034419A" w:rsidRPr="0034419A" w:rsidRDefault="0034419A" w:rsidP="0034419A">
      <w:pPr>
        <w:numPr>
          <w:ilvl w:val="0"/>
          <w:numId w:val="48"/>
        </w:numPr>
        <w:spacing w:before="0" w:after="0" w:line="252" w:lineRule="auto"/>
        <w:rPr>
          <w:rFonts w:ascii="Times" w:eastAsia="Times New Roman" w:hAnsi="Times" w:cs="Times"/>
          <w:lang w:val="en-US" w:eastAsia="zh-CN"/>
        </w:rPr>
      </w:pPr>
      <w:r w:rsidRPr="0034419A">
        <w:rPr>
          <w:rFonts w:ascii="Times" w:eastAsia="Times New Roman" w:hAnsi="Times" w:cs="Times"/>
          <w:highlight w:val="darkYellow"/>
        </w:rPr>
        <w:t>Working assumption</w:t>
      </w:r>
      <w:r w:rsidRPr="0034419A">
        <w:rPr>
          <w:rFonts w:ascii="Times" w:eastAsia="Times New Roman" w:hAnsi="Times" w:cs="Times"/>
        </w:rPr>
        <w:t xml:space="preserve">: After initial access </w:t>
      </w:r>
      <w:r w:rsidRPr="0034419A">
        <w:rPr>
          <w:rFonts w:ascii="Times" w:eastAsia="Times New Roman" w:hAnsi="Times" w:cs="Times"/>
          <w:u w:val="single"/>
        </w:rPr>
        <w:t>(i.e., after RRC Setup, RRC Resume, or RRC Reestablishment)</w:t>
      </w:r>
      <w:r w:rsidRPr="0034419A">
        <w:rPr>
          <w:rFonts w:ascii="Times" w:eastAsia="Times New Roman" w:hAnsi="Times" w:cs="Times"/>
        </w:rPr>
        <w:t xml:space="preserve">, for BWP#0 configuration option 1 (as in 38.331, Appendix B2), a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is not expected to operate with an initial DL BWP wider than the maximum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w:t>
      </w:r>
    </w:p>
    <w:p w:rsidR="0034419A" w:rsidRPr="0034419A" w:rsidRDefault="0034419A" w:rsidP="0034419A">
      <w:pPr>
        <w:numPr>
          <w:ilvl w:val="0"/>
          <w:numId w:val="48"/>
        </w:numPr>
        <w:spacing w:before="0" w:after="0" w:line="252" w:lineRule="auto"/>
        <w:rPr>
          <w:rFonts w:ascii="Times" w:eastAsia="Times New Roman" w:hAnsi="Times" w:cs="Times"/>
          <w:lang w:eastAsia="zh-CN"/>
        </w:rPr>
      </w:pPr>
      <w:r w:rsidRPr="0034419A">
        <w:rPr>
          <w:rFonts w:ascii="Times" w:eastAsia="Times New Roman" w:hAnsi="Times" w:cs="Times"/>
          <w:highlight w:val="darkYellow"/>
        </w:rPr>
        <w:t>Working assumption</w:t>
      </w:r>
      <w:r w:rsidRPr="0034419A">
        <w:rPr>
          <w:rFonts w:ascii="Times" w:eastAsia="Times New Roman" w:hAnsi="Times" w:cs="Times"/>
        </w:rPr>
        <w:t>: After initial access (</w:t>
      </w:r>
      <w:r w:rsidRPr="0034419A">
        <w:rPr>
          <w:rFonts w:ascii="Times" w:eastAsia="Times New Roman" w:hAnsi="Times" w:cs="Times"/>
          <w:u w:val="single"/>
        </w:rPr>
        <w:t>i.e., after RRC Setup, RRC Resume, or RRC Reestablishment</w:t>
      </w:r>
      <w:r w:rsidRPr="0034419A">
        <w:rPr>
          <w:rFonts w:ascii="Times" w:eastAsia="Times New Roman" w:hAnsi="Times" w:cs="Times"/>
        </w:rPr>
        <w:t xml:space="preserve">), for BWP#0 configuration option 2 (as in 38.331, Appendix B2), a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is not expected to operate with an initial DL BWP wider than the maximum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w:t>
      </w:r>
    </w:p>
    <w:p w:rsidR="0034419A" w:rsidRPr="0034419A" w:rsidRDefault="0034419A" w:rsidP="0034419A">
      <w:pPr>
        <w:spacing w:before="0"/>
        <w:jc w:val="both"/>
        <w:rPr>
          <w:rFonts w:eastAsia="Calibri"/>
          <w:b/>
          <w:bCs/>
          <w:highlight w:val="yellow"/>
          <w:lang w:eastAsia="en-US"/>
        </w:rPr>
      </w:pPr>
    </w:p>
    <w:p w:rsidR="0034419A" w:rsidRPr="0034419A" w:rsidRDefault="0034419A" w:rsidP="0034419A">
      <w:pPr>
        <w:spacing w:before="0" w:after="0"/>
        <w:rPr>
          <w:rFonts w:ascii="Times" w:eastAsia="Batang" w:hAnsi="Times"/>
          <w:szCs w:val="24"/>
          <w:lang w:eastAsia="en-US"/>
        </w:rPr>
      </w:pPr>
      <w:r w:rsidRPr="0034419A">
        <w:rPr>
          <w:rFonts w:ascii="Times" w:eastAsia="Batang" w:hAnsi="Times"/>
          <w:szCs w:val="24"/>
          <w:highlight w:val="green"/>
          <w:lang w:eastAsia="en-US"/>
        </w:rPr>
        <w:t>Agreements:</w:t>
      </w:r>
    </w:p>
    <w:p w:rsidR="0034419A" w:rsidRPr="0034419A" w:rsidRDefault="0034419A" w:rsidP="0034419A">
      <w:pPr>
        <w:numPr>
          <w:ilvl w:val="0"/>
          <w:numId w:val="48"/>
        </w:numPr>
        <w:spacing w:before="0" w:after="0" w:line="252" w:lineRule="auto"/>
        <w:rPr>
          <w:rFonts w:ascii="Times" w:eastAsia="Times New Roman" w:hAnsi="Times" w:cs="Times"/>
        </w:rPr>
      </w:pPr>
      <w:r w:rsidRPr="0034419A">
        <w:rPr>
          <w:rFonts w:ascii="Times" w:eastAsia="Times New Roman" w:hAnsi="Times" w:cs="Times"/>
        </w:rPr>
        <w:t>Both during and after initial access, the scenario where the initial UL BWP for non-</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 is configured to be wider than the maximum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 is allowed.</w:t>
      </w:r>
    </w:p>
    <w:p w:rsidR="0034419A" w:rsidRPr="0034419A" w:rsidRDefault="0034419A" w:rsidP="0034419A">
      <w:pPr>
        <w:numPr>
          <w:ilvl w:val="0"/>
          <w:numId w:val="48"/>
        </w:numPr>
        <w:spacing w:before="0" w:after="0" w:line="252" w:lineRule="auto"/>
        <w:rPr>
          <w:rFonts w:ascii="Times" w:eastAsia="Times New Roman" w:hAnsi="Times" w:cs="Times"/>
        </w:rPr>
      </w:pPr>
      <w:r w:rsidRPr="0034419A">
        <w:rPr>
          <w:rFonts w:ascii="Times" w:eastAsia="Times New Roman" w:hAnsi="Times" w:cs="Times"/>
          <w:highlight w:val="darkYellow"/>
        </w:rPr>
        <w:t>Working assumption</w:t>
      </w:r>
      <w:r w:rsidRPr="0034419A">
        <w:rPr>
          <w:rFonts w:ascii="Times" w:eastAsia="Times New Roman" w:hAnsi="Times" w:cs="Times"/>
        </w:rPr>
        <w:t>: Both during and after initial access, for the scenario where the initial UL BWP for non-</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 is configured to be wider than the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 a separate initial UL BWP no wider than the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maximum bandwidth is configured/defined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w:t>
      </w:r>
    </w:p>
    <w:p w:rsidR="0034419A" w:rsidRPr="0034419A" w:rsidRDefault="0034419A" w:rsidP="0034419A">
      <w:pPr>
        <w:numPr>
          <w:ilvl w:val="1"/>
          <w:numId w:val="48"/>
        </w:numPr>
        <w:spacing w:before="0" w:after="0" w:line="252" w:lineRule="auto"/>
        <w:rPr>
          <w:rFonts w:ascii="Times" w:eastAsia="Times New Roman" w:hAnsi="Times" w:cs="Times"/>
        </w:rPr>
      </w:pPr>
      <w:r w:rsidRPr="0034419A">
        <w:rPr>
          <w:rFonts w:ascii="Times" w:eastAsia="Times New Roman" w:hAnsi="Times" w:cs="Times"/>
        </w:rPr>
        <w:t>FFS: whether/how to avoid or minimize PUSCH resource fragmentation due to PUCCH transmission for the above case</w:t>
      </w:r>
    </w:p>
    <w:p w:rsidR="0034419A" w:rsidRPr="0034419A" w:rsidRDefault="0034419A" w:rsidP="0034419A">
      <w:pPr>
        <w:numPr>
          <w:ilvl w:val="1"/>
          <w:numId w:val="48"/>
        </w:numPr>
        <w:spacing w:before="0" w:after="0" w:line="252" w:lineRule="auto"/>
        <w:rPr>
          <w:rFonts w:ascii="Times" w:eastAsia="Times New Roman" w:hAnsi="Times" w:cs="Times"/>
        </w:rPr>
      </w:pPr>
      <w:r w:rsidRPr="0034419A">
        <w:rPr>
          <w:rFonts w:ascii="Times" w:eastAsia="Times New Roman" w:hAnsi="Times" w:cs="Times"/>
        </w:rPr>
        <w:t xml:space="preserve">Support the case when the centre frequency is assumed to be the same for the initial DL and UL BWPs in TDD. </w:t>
      </w:r>
    </w:p>
    <w:p w:rsidR="0034419A" w:rsidRPr="0034419A" w:rsidRDefault="0034419A" w:rsidP="0034419A">
      <w:pPr>
        <w:numPr>
          <w:ilvl w:val="2"/>
          <w:numId w:val="48"/>
        </w:numPr>
        <w:spacing w:before="0" w:after="0" w:line="252" w:lineRule="auto"/>
        <w:rPr>
          <w:rFonts w:ascii="Times" w:eastAsia="Times New Roman" w:hAnsi="Times" w:cs="Times"/>
        </w:rPr>
      </w:pPr>
      <w:r w:rsidRPr="0034419A">
        <w:rPr>
          <w:rFonts w:ascii="Times" w:eastAsia="Times New Roman" w:hAnsi="Times" w:cs="Times"/>
        </w:rPr>
        <w:t xml:space="preserve">FFS whether or not to additionally support the case when the centre frequency is different; if so, how to minimize centre frequency retuning  </w:t>
      </w:r>
    </w:p>
    <w:p w:rsidR="0034419A" w:rsidRPr="0034419A" w:rsidRDefault="0034419A" w:rsidP="0034419A">
      <w:pPr>
        <w:spacing w:before="0" w:after="0"/>
        <w:rPr>
          <w:rFonts w:ascii="Times" w:eastAsiaTheme="minorEastAsia" w:hAnsi="Times"/>
          <w:szCs w:val="24"/>
          <w:lang w:eastAsia="zh-CN"/>
        </w:rPr>
      </w:pPr>
    </w:p>
    <w:p w:rsidR="0034419A" w:rsidRPr="0034419A" w:rsidRDefault="0034419A" w:rsidP="0034419A">
      <w:pPr>
        <w:spacing w:before="0"/>
        <w:rPr>
          <w:rFonts w:eastAsia="Batang"/>
          <w:lang w:eastAsia="en-US"/>
        </w:rPr>
      </w:pPr>
      <w:proofErr w:type="spellStart"/>
      <w:r w:rsidRPr="0034419A">
        <w:rPr>
          <w:rFonts w:eastAsia="Batang"/>
          <w:highlight w:val="green"/>
          <w:lang w:eastAsia="en-US"/>
        </w:rPr>
        <w:t>Agreement</w:t>
      </w:r>
      <w:r w:rsidRPr="0034419A">
        <w:rPr>
          <w:rFonts w:eastAsia="Batang"/>
          <w:lang w:eastAsia="en-US"/>
        </w:rPr>
        <w:t>:Take</w:t>
      </w:r>
      <w:proofErr w:type="spellEnd"/>
      <w:r w:rsidRPr="0034419A">
        <w:rPr>
          <w:rFonts w:eastAsia="Batang"/>
          <w:lang w:eastAsia="en-US"/>
        </w:rPr>
        <w:t xml:space="preserve"> the following as an agreement, revised from the RAN1#104bis-e working assumption:</w:t>
      </w:r>
    </w:p>
    <w:p w:rsidR="0034419A" w:rsidRPr="0034419A" w:rsidRDefault="0034419A" w:rsidP="0034419A">
      <w:pPr>
        <w:numPr>
          <w:ilvl w:val="0"/>
          <w:numId w:val="48"/>
        </w:numPr>
        <w:spacing w:before="0" w:after="0" w:line="252" w:lineRule="auto"/>
        <w:rPr>
          <w:rFonts w:eastAsia="Times New Roman"/>
          <w:lang w:val="en-US"/>
        </w:rPr>
      </w:pPr>
      <w:r w:rsidRPr="0034419A">
        <w:rPr>
          <w:rFonts w:eastAsia="Times New Roman"/>
        </w:rPr>
        <w:t xml:space="preserve">A </w:t>
      </w:r>
      <w:proofErr w:type="spellStart"/>
      <w:r w:rsidRPr="0034419A">
        <w:rPr>
          <w:rFonts w:eastAsia="Times New Roman"/>
        </w:rPr>
        <w:t>RedCap</w:t>
      </w:r>
      <w:proofErr w:type="spellEnd"/>
      <w:r w:rsidRPr="0034419A">
        <w:rPr>
          <w:rFonts w:eastAsia="Times New Roman"/>
        </w:rPr>
        <w:t xml:space="preserve"> UE cannot be configured with a non-initial (DL or UL) BWP (i.e., a BWP with a non-zero index) wider than the maximum bandwidth of the </w:t>
      </w:r>
      <w:proofErr w:type="spellStart"/>
      <w:r w:rsidRPr="0034419A">
        <w:rPr>
          <w:rFonts w:eastAsia="Times New Roman"/>
        </w:rPr>
        <w:t>RedCap</w:t>
      </w:r>
      <w:proofErr w:type="spellEnd"/>
      <w:r w:rsidRPr="0034419A">
        <w:rPr>
          <w:rFonts w:eastAsia="Times New Roman"/>
        </w:rPr>
        <w:t xml:space="preserve"> UE.</w:t>
      </w:r>
    </w:p>
    <w:p w:rsidR="0034419A" w:rsidRPr="0034419A" w:rsidRDefault="0034419A" w:rsidP="0034419A">
      <w:pPr>
        <w:numPr>
          <w:ilvl w:val="1"/>
          <w:numId w:val="48"/>
        </w:numPr>
        <w:spacing w:before="0" w:after="0" w:line="252" w:lineRule="auto"/>
        <w:rPr>
          <w:rFonts w:eastAsia="Times New Roman"/>
        </w:rPr>
      </w:pPr>
      <w:r w:rsidRPr="0034419A">
        <w:rPr>
          <w:rFonts w:eastAsia="Times New Roman"/>
        </w:rPr>
        <w:t xml:space="preserve">At least for FR1, FG 6-1 (“Basic BWP operation with restriction” as described in TR 38.822) is used as a starting point for the </w:t>
      </w:r>
      <w:r w:rsidRPr="0034419A">
        <w:rPr>
          <w:rFonts w:eastAsia="Times New Roman"/>
          <w:u w:val="single"/>
        </w:rPr>
        <w:t>mandatory</w:t>
      </w:r>
      <w:r w:rsidRPr="0034419A">
        <w:rPr>
          <w:rFonts w:eastAsia="Times New Roman"/>
        </w:rPr>
        <w:t xml:space="preserve"> </w:t>
      </w:r>
      <w:proofErr w:type="spellStart"/>
      <w:r w:rsidRPr="0034419A">
        <w:rPr>
          <w:rFonts w:eastAsia="Times New Roman"/>
        </w:rPr>
        <w:t>RedCap</w:t>
      </w:r>
      <w:proofErr w:type="spellEnd"/>
      <w:r w:rsidRPr="0034419A">
        <w:rPr>
          <w:rFonts w:eastAsia="Times New Roman"/>
        </w:rPr>
        <w:t xml:space="preserve"> UE type capability.</w:t>
      </w:r>
    </w:p>
    <w:p w:rsidR="0034419A" w:rsidRPr="0034419A" w:rsidRDefault="0034419A" w:rsidP="0034419A">
      <w:pPr>
        <w:numPr>
          <w:ilvl w:val="2"/>
          <w:numId w:val="48"/>
        </w:numPr>
        <w:spacing w:before="0" w:after="0" w:line="252" w:lineRule="auto"/>
        <w:rPr>
          <w:rFonts w:eastAsia="Times New Roman"/>
          <w:u w:val="single"/>
        </w:rPr>
      </w:pPr>
      <w:r w:rsidRPr="0034419A">
        <w:rPr>
          <w:rFonts w:eastAsia="Times New Roman"/>
          <w:u w:val="single"/>
        </w:rPr>
        <w:t>This does not preclude support of FG 6-1a (</w:t>
      </w:r>
      <w:r w:rsidRPr="0034419A">
        <w:rPr>
          <w:rFonts w:ascii="Times" w:eastAsia="Times New Roman" w:hAnsi="Times" w:cs="Times"/>
          <w:u w:val="single"/>
        </w:rPr>
        <w:t>“BWP operation without restriction on BW of BWP(s)” as described in TR 38.822</w:t>
      </w:r>
      <w:r w:rsidRPr="0034419A">
        <w:rPr>
          <w:rFonts w:eastAsia="Times New Roman"/>
          <w:u w:val="single"/>
        </w:rPr>
        <w:t xml:space="preserve">) as a UE capability for </w:t>
      </w:r>
      <w:proofErr w:type="spellStart"/>
      <w:r w:rsidRPr="0034419A">
        <w:rPr>
          <w:rFonts w:eastAsia="Times New Roman"/>
          <w:u w:val="single"/>
        </w:rPr>
        <w:t>RedCap</w:t>
      </w:r>
      <w:proofErr w:type="spellEnd"/>
      <w:r w:rsidRPr="0034419A">
        <w:rPr>
          <w:rFonts w:eastAsia="Times New Roman"/>
          <w:u w:val="single"/>
        </w:rPr>
        <w:t xml:space="preserve"> UEs.</w:t>
      </w:r>
    </w:p>
    <w:p w:rsidR="0034419A" w:rsidRPr="0034419A" w:rsidRDefault="0034419A" w:rsidP="0034419A">
      <w:pPr>
        <w:spacing w:before="0" w:after="0"/>
        <w:rPr>
          <w:rFonts w:ascii="Times" w:eastAsia="Batang" w:hAnsi="Times"/>
          <w:szCs w:val="24"/>
          <w:lang w:eastAsia="en-US"/>
        </w:rPr>
      </w:pPr>
    </w:p>
    <w:p w:rsidR="0034419A" w:rsidRPr="0034419A" w:rsidRDefault="0034419A" w:rsidP="0034419A">
      <w:pPr>
        <w:spacing w:before="0" w:after="0"/>
        <w:rPr>
          <w:rFonts w:ascii="Times" w:eastAsia="Batang" w:hAnsi="Times"/>
          <w:szCs w:val="24"/>
          <w:lang w:eastAsia="en-US"/>
        </w:rPr>
      </w:pPr>
    </w:p>
    <w:p w:rsidR="0034419A" w:rsidRPr="0034419A" w:rsidRDefault="0034419A" w:rsidP="0034419A">
      <w:pPr>
        <w:spacing w:before="0" w:after="0"/>
        <w:rPr>
          <w:rFonts w:ascii="Times" w:eastAsia="Batang" w:hAnsi="Times"/>
          <w:szCs w:val="24"/>
          <w:lang w:eastAsia="en-US"/>
        </w:rPr>
      </w:pPr>
      <w:r w:rsidRPr="0034419A">
        <w:rPr>
          <w:rFonts w:ascii="Times" w:eastAsia="Batang" w:hAnsi="Times"/>
          <w:szCs w:val="24"/>
          <w:highlight w:val="darkYellow"/>
          <w:lang w:eastAsia="en-US"/>
        </w:rPr>
        <w:t xml:space="preserve">Working assumption: </w:t>
      </w:r>
      <w:r w:rsidRPr="0034419A">
        <w:rPr>
          <w:rFonts w:ascii="Times" w:eastAsia="Batang" w:hAnsi="Times"/>
          <w:szCs w:val="24"/>
          <w:lang w:eastAsia="en-US"/>
        </w:rPr>
        <w:t>Both during and after initial access, even for the scenario where the initial UL BWP for non-</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UEs is not configured to be wider than the </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UE bandwidth, a separate initial UL BWP can optionally be configured/defined for </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UEs.</w:t>
      </w:r>
    </w:p>
    <w:p w:rsidR="0034419A" w:rsidRPr="0034419A" w:rsidRDefault="0034419A" w:rsidP="0034419A">
      <w:pPr>
        <w:numPr>
          <w:ilvl w:val="0"/>
          <w:numId w:val="46"/>
        </w:numPr>
        <w:spacing w:before="0" w:after="0"/>
        <w:rPr>
          <w:rFonts w:ascii="Times" w:eastAsia="Batang" w:hAnsi="Times"/>
          <w:szCs w:val="24"/>
          <w:lang w:eastAsia="en-US"/>
        </w:rPr>
      </w:pPr>
      <w:r w:rsidRPr="0034419A">
        <w:rPr>
          <w:rFonts w:ascii="Times" w:eastAsia="Batang" w:hAnsi="Times"/>
          <w:szCs w:val="24"/>
          <w:lang w:eastAsia="en-US"/>
        </w:rPr>
        <w:t xml:space="preserve">RO sharing between </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and non-</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is not precluded.</w:t>
      </w:r>
    </w:p>
    <w:p w:rsidR="0034419A" w:rsidRPr="0034419A" w:rsidRDefault="0034419A" w:rsidP="0034419A">
      <w:pPr>
        <w:spacing w:before="0" w:after="0"/>
        <w:rPr>
          <w:rFonts w:ascii="Times" w:eastAsia="Batang" w:hAnsi="Times"/>
          <w:szCs w:val="24"/>
          <w:lang w:eastAsia="en-US"/>
        </w:rPr>
      </w:pPr>
    </w:p>
    <w:p w:rsidR="0034419A" w:rsidRPr="0034419A" w:rsidRDefault="0034419A" w:rsidP="0034419A">
      <w:pPr>
        <w:spacing w:before="0" w:after="0"/>
        <w:rPr>
          <w:rFonts w:ascii="Times" w:eastAsia="Batang" w:hAnsi="Times"/>
          <w:szCs w:val="24"/>
          <w:lang w:eastAsia="en-US"/>
        </w:rPr>
      </w:pPr>
    </w:p>
    <w:p w:rsidR="0034419A" w:rsidRPr="0034419A" w:rsidRDefault="0034419A" w:rsidP="0034419A">
      <w:pPr>
        <w:spacing w:before="0" w:after="0"/>
        <w:rPr>
          <w:rFonts w:ascii="Times" w:eastAsia="Batang" w:hAnsi="Times"/>
          <w:szCs w:val="24"/>
          <w:lang w:eastAsia="en-US"/>
        </w:rPr>
      </w:pPr>
    </w:p>
    <w:p w:rsidR="0034419A" w:rsidRPr="0034419A" w:rsidRDefault="0034419A" w:rsidP="0034419A">
      <w:pPr>
        <w:spacing w:before="0" w:after="0" w:line="252" w:lineRule="auto"/>
        <w:rPr>
          <w:rFonts w:ascii="Times" w:eastAsia="Times New Roman" w:hAnsi="Times" w:cs="Times"/>
        </w:rPr>
      </w:pPr>
      <w:r w:rsidRPr="0034419A">
        <w:rPr>
          <w:rFonts w:ascii="Times" w:eastAsia="Times New Roman" w:hAnsi="Times" w:cs="Times"/>
          <w:highlight w:val="darkYellow"/>
        </w:rPr>
        <w:lastRenderedPageBreak/>
        <w:t>Working assumption</w:t>
      </w:r>
      <w:r w:rsidRPr="0034419A">
        <w:rPr>
          <w:rFonts w:ascii="Times" w:eastAsia="Times New Roman" w:hAnsi="Times" w:cs="Times"/>
        </w:rPr>
        <w:t xml:space="preserve">: For enabling/supporting that the RACH occasion (RO) associated with the best SSB falls within the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 support separate initial UL BWP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 (which is not expected to exceed the maximum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 and this separate initial UL BWP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includes ROs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w:t>
      </w:r>
    </w:p>
    <w:p w:rsidR="0034419A" w:rsidRPr="0034419A" w:rsidRDefault="0034419A" w:rsidP="0034419A">
      <w:pPr>
        <w:numPr>
          <w:ilvl w:val="0"/>
          <w:numId w:val="48"/>
        </w:numPr>
        <w:spacing w:before="0" w:after="0" w:line="252" w:lineRule="auto"/>
        <w:rPr>
          <w:rFonts w:ascii="Times" w:eastAsia="Times New Roman" w:hAnsi="Times" w:cs="Times"/>
        </w:rPr>
      </w:pPr>
      <w:r w:rsidRPr="0034419A">
        <w:rPr>
          <w:rFonts w:ascii="Times" w:eastAsia="Times New Roman" w:hAnsi="Times" w:cs="Times"/>
        </w:rPr>
        <w:t xml:space="preserve">Note: these ROs can be dedicated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 or shared with non-</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w:t>
      </w:r>
    </w:p>
    <w:p w:rsidR="0034419A" w:rsidRPr="0034419A" w:rsidRDefault="0034419A" w:rsidP="0034419A">
      <w:pPr>
        <w:spacing w:before="0" w:after="0"/>
        <w:rPr>
          <w:rFonts w:ascii="Times" w:eastAsia="Batang" w:hAnsi="Times"/>
          <w:szCs w:val="24"/>
          <w:lang w:eastAsia="en-US"/>
        </w:rPr>
      </w:pPr>
    </w:p>
    <w:p w:rsidR="0034419A" w:rsidRPr="0034419A" w:rsidRDefault="0034419A" w:rsidP="0034419A">
      <w:pPr>
        <w:spacing w:before="0"/>
        <w:rPr>
          <w:rFonts w:ascii="Times" w:eastAsia="Times New Roman" w:hAnsi="Times" w:cs="Times"/>
          <w:highlight w:val="darkYellow"/>
        </w:rPr>
      </w:pPr>
      <w:r w:rsidRPr="0034419A">
        <w:rPr>
          <w:rFonts w:ascii="Times" w:eastAsia="Times New Roman" w:hAnsi="Times" w:cs="Times"/>
          <w:highlight w:val="darkYellow"/>
        </w:rPr>
        <w:t xml:space="preserve">Working assumption: </w:t>
      </w:r>
    </w:p>
    <w:p w:rsidR="0034419A" w:rsidRPr="0034419A" w:rsidRDefault="0034419A" w:rsidP="0034419A">
      <w:pPr>
        <w:numPr>
          <w:ilvl w:val="0"/>
          <w:numId w:val="46"/>
        </w:numPr>
        <w:spacing w:before="0" w:after="0"/>
        <w:rPr>
          <w:rFonts w:eastAsia="Batang"/>
          <w:lang w:eastAsia="en-US"/>
        </w:rPr>
      </w:pPr>
      <w:r w:rsidRPr="0034419A">
        <w:rPr>
          <w:rFonts w:ascii="Times" w:eastAsia="Times New Roman" w:hAnsi="Times" w:cs="Times"/>
        </w:rPr>
        <w:t>For enabling/supporting that PUCCH (for Msg4/[</w:t>
      </w:r>
      <w:proofErr w:type="spellStart"/>
      <w:r w:rsidRPr="0034419A">
        <w:rPr>
          <w:rFonts w:ascii="Times" w:eastAsia="Times New Roman" w:hAnsi="Times" w:cs="Times"/>
        </w:rPr>
        <w:t>MsgB</w:t>
      </w:r>
      <w:proofErr w:type="spellEnd"/>
      <w:r w:rsidRPr="0034419A">
        <w:rPr>
          <w:rFonts w:ascii="Times" w:eastAsia="Times New Roman" w:hAnsi="Times" w:cs="Times"/>
        </w:rPr>
        <w:t>] HARQ feedback) and/or PUSCH (for Msg3/[</w:t>
      </w:r>
      <w:proofErr w:type="spellStart"/>
      <w:r w:rsidRPr="0034419A">
        <w:rPr>
          <w:rFonts w:ascii="Times" w:eastAsia="Times New Roman" w:hAnsi="Times" w:cs="Times"/>
        </w:rPr>
        <w:t>MsgA</w:t>
      </w:r>
      <w:proofErr w:type="spellEnd"/>
      <w:r w:rsidRPr="0034419A">
        <w:rPr>
          <w:rFonts w:ascii="Times" w:eastAsia="Times New Roman" w:hAnsi="Times" w:cs="Times"/>
        </w:rPr>
        <w:t xml:space="preserve">]) transmissions fall within the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 during initial access, support separate initial UL BWP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UEs (which is not expected to exceed the maximum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UE bandwidth).</w:t>
      </w:r>
    </w:p>
    <w:p w:rsidR="0034419A" w:rsidRPr="0034419A" w:rsidRDefault="0034419A" w:rsidP="0034419A">
      <w:pPr>
        <w:numPr>
          <w:ilvl w:val="1"/>
          <w:numId w:val="48"/>
        </w:numPr>
        <w:spacing w:before="0" w:after="0" w:line="252" w:lineRule="auto"/>
        <w:rPr>
          <w:rFonts w:ascii="Times" w:eastAsia="Times New Roman" w:hAnsi="Times" w:cs="Times"/>
        </w:rPr>
      </w:pPr>
      <w:r w:rsidRPr="0034419A">
        <w:rPr>
          <w:rFonts w:ascii="Times" w:eastAsia="Times New Roman" w:hAnsi="Times" w:cs="Times"/>
        </w:rPr>
        <w:t>FFS: whether/how the specification also supports separate PUCCH/Msg3/[</w:t>
      </w:r>
      <w:proofErr w:type="spellStart"/>
      <w:r w:rsidRPr="0034419A">
        <w:rPr>
          <w:rFonts w:ascii="Times" w:eastAsia="Times New Roman" w:hAnsi="Times" w:cs="Times"/>
        </w:rPr>
        <w:t>MsgA</w:t>
      </w:r>
      <w:proofErr w:type="spellEnd"/>
      <w:r w:rsidRPr="0034419A">
        <w:rPr>
          <w:rFonts w:ascii="Times" w:eastAsia="Times New Roman" w:hAnsi="Times" w:cs="Times"/>
        </w:rPr>
        <w:t xml:space="preserve">] PUSCH configuration/indication or a different interpretation of the same configuration/indication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(e.g., disabled frequency hopping or different frequency hopping)</w:t>
      </w:r>
    </w:p>
    <w:p w:rsidR="0034419A" w:rsidRPr="0034419A" w:rsidRDefault="0034419A" w:rsidP="0034419A">
      <w:pPr>
        <w:spacing w:before="0" w:after="0"/>
        <w:rPr>
          <w:rFonts w:eastAsiaTheme="minorEastAsia"/>
          <w:lang w:eastAsia="zh-CN"/>
        </w:rPr>
      </w:pPr>
    </w:p>
    <w:p w:rsidR="0034419A" w:rsidRPr="0034419A" w:rsidRDefault="0034419A" w:rsidP="0034419A">
      <w:pPr>
        <w:spacing w:before="0" w:after="0"/>
        <w:rPr>
          <w:rFonts w:ascii="Times" w:eastAsia="Batang" w:hAnsi="Times"/>
          <w:szCs w:val="24"/>
          <w:lang w:eastAsia="en-US"/>
        </w:rPr>
      </w:pPr>
      <w:r w:rsidRPr="0034419A">
        <w:rPr>
          <w:rFonts w:ascii="Times" w:eastAsia="Batang" w:hAnsi="Times"/>
          <w:szCs w:val="24"/>
          <w:highlight w:val="darkYellow"/>
          <w:lang w:eastAsia="en-US"/>
        </w:rPr>
        <w:t>Working assumption</w:t>
      </w:r>
      <w:r w:rsidRPr="0034419A">
        <w:rPr>
          <w:rFonts w:ascii="Times" w:eastAsia="Batang" w:hAnsi="Times"/>
          <w:szCs w:val="24"/>
          <w:lang w:eastAsia="en-US"/>
        </w:rPr>
        <w:t xml:space="preserve">: At least for TDD, an initial DL BWP for </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UEs (which is not expected to exceed the maximum </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UE bandwidth) can be optionally configured/defined separately from the initial DL BWP for non-</w:t>
      </w:r>
      <w:proofErr w:type="spellStart"/>
      <w:r w:rsidRPr="0034419A">
        <w:rPr>
          <w:rFonts w:ascii="Times" w:eastAsia="Batang" w:hAnsi="Times"/>
          <w:szCs w:val="24"/>
          <w:lang w:eastAsia="en-US"/>
        </w:rPr>
        <w:t>RedCap</w:t>
      </w:r>
      <w:proofErr w:type="spellEnd"/>
      <w:r w:rsidRPr="0034419A">
        <w:rPr>
          <w:rFonts w:ascii="Times" w:eastAsia="Batang" w:hAnsi="Times"/>
          <w:szCs w:val="24"/>
          <w:lang w:eastAsia="en-US"/>
        </w:rPr>
        <w:t xml:space="preserve"> UEs at least after initial access</w:t>
      </w:r>
    </w:p>
    <w:p w:rsidR="0034419A" w:rsidRPr="0034419A" w:rsidRDefault="0034419A" w:rsidP="0034419A">
      <w:pPr>
        <w:numPr>
          <w:ilvl w:val="0"/>
          <w:numId w:val="48"/>
        </w:numPr>
        <w:autoSpaceDN w:val="0"/>
        <w:spacing w:before="0" w:after="0" w:line="252" w:lineRule="auto"/>
        <w:contextualSpacing/>
        <w:rPr>
          <w:rFonts w:ascii="Times" w:eastAsia="Batang" w:hAnsi="Times"/>
          <w:szCs w:val="24"/>
        </w:rPr>
      </w:pPr>
      <w:r w:rsidRPr="0034419A">
        <w:rPr>
          <w:rFonts w:ascii="Times" w:eastAsia="Batang" w:hAnsi="Times"/>
          <w:szCs w:val="24"/>
        </w:rPr>
        <w:t>FFS the details of the configuration/definition</w:t>
      </w:r>
    </w:p>
    <w:p w:rsidR="0034419A" w:rsidRPr="0034419A" w:rsidRDefault="0034419A" w:rsidP="0034419A">
      <w:pPr>
        <w:numPr>
          <w:ilvl w:val="1"/>
          <w:numId w:val="48"/>
        </w:numPr>
        <w:autoSpaceDN w:val="0"/>
        <w:spacing w:before="0" w:after="0" w:line="252" w:lineRule="auto"/>
        <w:contextualSpacing/>
        <w:rPr>
          <w:rFonts w:ascii="Times" w:eastAsia="Batang" w:hAnsi="Times"/>
          <w:szCs w:val="24"/>
        </w:rPr>
      </w:pPr>
      <w:r w:rsidRPr="0034419A">
        <w:rPr>
          <w:rFonts w:ascii="Times" w:eastAsia="Batang" w:hAnsi="Times"/>
          <w:szCs w:val="24"/>
        </w:rPr>
        <w:t xml:space="preserve">The configuration for a separately configured initial DL BWP for </w:t>
      </w:r>
      <w:proofErr w:type="spellStart"/>
      <w:r w:rsidRPr="0034419A">
        <w:rPr>
          <w:rFonts w:ascii="Times" w:eastAsia="Batang" w:hAnsi="Times"/>
          <w:szCs w:val="24"/>
        </w:rPr>
        <w:t>RedCap</w:t>
      </w:r>
      <w:proofErr w:type="spellEnd"/>
      <w:r w:rsidRPr="0034419A">
        <w:rPr>
          <w:rFonts w:ascii="Times" w:eastAsia="Batang" w:hAnsi="Times"/>
          <w:szCs w:val="24"/>
        </w:rPr>
        <w:t xml:space="preserve"> UEs is </w:t>
      </w:r>
      <w:proofErr w:type="spellStart"/>
      <w:r w:rsidRPr="0034419A">
        <w:rPr>
          <w:rFonts w:ascii="Times" w:eastAsia="Batang" w:hAnsi="Times"/>
          <w:szCs w:val="24"/>
        </w:rPr>
        <w:t>signaled</w:t>
      </w:r>
      <w:proofErr w:type="spellEnd"/>
      <w:r w:rsidRPr="0034419A">
        <w:rPr>
          <w:rFonts w:ascii="Times" w:eastAsia="Batang" w:hAnsi="Times"/>
          <w:szCs w:val="24"/>
        </w:rPr>
        <w:t xml:space="preserve"> in SIB.</w:t>
      </w:r>
    </w:p>
    <w:p w:rsidR="0034419A" w:rsidRPr="0034419A" w:rsidRDefault="0034419A" w:rsidP="0034419A">
      <w:pPr>
        <w:numPr>
          <w:ilvl w:val="1"/>
          <w:numId w:val="48"/>
        </w:numPr>
        <w:autoSpaceDN w:val="0"/>
        <w:spacing w:before="0" w:after="0" w:line="252" w:lineRule="auto"/>
        <w:contextualSpacing/>
        <w:rPr>
          <w:rFonts w:ascii="Times" w:eastAsia="Batang" w:hAnsi="Times"/>
          <w:szCs w:val="24"/>
        </w:rPr>
      </w:pPr>
      <w:r w:rsidRPr="0034419A">
        <w:rPr>
          <w:rFonts w:ascii="Times" w:eastAsia="Batang" w:hAnsi="Times"/>
          <w:szCs w:val="24"/>
        </w:rPr>
        <w:t xml:space="preserve">whether to support that separate initial DL BWP for </w:t>
      </w:r>
      <w:proofErr w:type="spellStart"/>
      <w:r w:rsidRPr="0034419A">
        <w:rPr>
          <w:rFonts w:ascii="Times" w:eastAsia="Batang" w:hAnsi="Times"/>
          <w:szCs w:val="24"/>
        </w:rPr>
        <w:t>RedCap</w:t>
      </w:r>
      <w:proofErr w:type="spellEnd"/>
      <w:r w:rsidRPr="0034419A">
        <w:rPr>
          <w:rFonts w:ascii="Times" w:eastAsia="Batang" w:hAnsi="Times"/>
          <w:szCs w:val="24"/>
        </w:rPr>
        <w:t xml:space="preserve"> UEs can include a configuration of CORESET and CSS(s) </w:t>
      </w:r>
    </w:p>
    <w:p w:rsidR="0034419A" w:rsidRPr="0034419A" w:rsidRDefault="0034419A" w:rsidP="0034419A">
      <w:pPr>
        <w:numPr>
          <w:ilvl w:val="1"/>
          <w:numId w:val="48"/>
        </w:numPr>
        <w:autoSpaceDN w:val="0"/>
        <w:spacing w:before="0" w:after="0" w:line="252" w:lineRule="auto"/>
        <w:contextualSpacing/>
        <w:rPr>
          <w:rFonts w:ascii="Times" w:eastAsia="Batang" w:hAnsi="Times"/>
          <w:szCs w:val="24"/>
        </w:rPr>
      </w:pPr>
      <w:r w:rsidRPr="0034419A">
        <w:rPr>
          <w:rFonts w:ascii="Times" w:eastAsia="Batang" w:hAnsi="Times"/>
          <w:szCs w:val="24"/>
        </w:rPr>
        <w:t xml:space="preserve">whether part of the configuration can be defined instead of </w:t>
      </w:r>
      <w:proofErr w:type="spellStart"/>
      <w:r w:rsidRPr="0034419A">
        <w:rPr>
          <w:rFonts w:ascii="Times" w:eastAsia="Batang" w:hAnsi="Times"/>
          <w:szCs w:val="24"/>
        </w:rPr>
        <w:t>signaled</w:t>
      </w:r>
      <w:proofErr w:type="spellEnd"/>
    </w:p>
    <w:p w:rsidR="0034419A" w:rsidRPr="0034419A" w:rsidRDefault="0034419A" w:rsidP="0034419A">
      <w:pPr>
        <w:numPr>
          <w:ilvl w:val="0"/>
          <w:numId w:val="48"/>
        </w:numPr>
        <w:autoSpaceDN w:val="0"/>
        <w:spacing w:before="0" w:after="0" w:line="252" w:lineRule="auto"/>
        <w:contextualSpacing/>
        <w:rPr>
          <w:rFonts w:ascii="Times" w:eastAsia="Batang" w:hAnsi="Times"/>
          <w:szCs w:val="24"/>
        </w:rPr>
      </w:pPr>
      <w:r w:rsidRPr="0034419A">
        <w:rPr>
          <w:rFonts w:ascii="Times" w:eastAsia="Batang" w:hAnsi="Times"/>
          <w:szCs w:val="24"/>
        </w:rPr>
        <w:t xml:space="preserve">If a separate initial DL BWP for </w:t>
      </w:r>
      <w:proofErr w:type="spellStart"/>
      <w:r w:rsidRPr="0034419A">
        <w:rPr>
          <w:rFonts w:ascii="Times" w:eastAsia="Batang" w:hAnsi="Times"/>
          <w:szCs w:val="24"/>
        </w:rPr>
        <w:t>RedCap</w:t>
      </w:r>
      <w:proofErr w:type="spellEnd"/>
      <w:r w:rsidRPr="0034419A">
        <w:rPr>
          <w:rFonts w:ascii="Times" w:eastAsia="Batang" w:hAnsi="Times"/>
          <w:szCs w:val="24"/>
        </w:rPr>
        <w:t xml:space="preserve"> UEs is configured/defined, this separate initial DL BWP for </w:t>
      </w:r>
      <w:proofErr w:type="spellStart"/>
      <w:r w:rsidRPr="0034419A">
        <w:rPr>
          <w:rFonts w:ascii="Times" w:eastAsia="Batang" w:hAnsi="Times"/>
          <w:szCs w:val="24"/>
        </w:rPr>
        <w:t>RedCap</w:t>
      </w:r>
      <w:proofErr w:type="spellEnd"/>
      <w:r w:rsidRPr="0034419A">
        <w:rPr>
          <w:rFonts w:ascii="Times" w:eastAsia="Batang" w:hAnsi="Times"/>
          <w:szCs w:val="24"/>
        </w:rPr>
        <w:t xml:space="preserve"> UEs can be used at least after initial access (i.e., at least after RRC Setup, RRC Resume, or RRC Reestablishment).</w:t>
      </w:r>
    </w:p>
    <w:p w:rsidR="0034419A" w:rsidRPr="0034419A" w:rsidRDefault="0034419A" w:rsidP="0034419A">
      <w:pPr>
        <w:numPr>
          <w:ilvl w:val="1"/>
          <w:numId w:val="48"/>
        </w:numPr>
        <w:autoSpaceDN w:val="0"/>
        <w:spacing w:before="0" w:after="0" w:line="252" w:lineRule="auto"/>
        <w:contextualSpacing/>
        <w:rPr>
          <w:rFonts w:ascii="Times" w:eastAsia="Batang" w:hAnsi="Times"/>
          <w:szCs w:val="24"/>
        </w:rPr>
      </w:pPr>
      <w:r w:rsidRPr="0034419A">
        <w:rPr>
          <w:rFonts w:ascii="Times" w:eastAsia="Batang" w:hAnsi="Times"/>
          <w:szCs w:val="24"/>
        </w:rPr>
        <w:t>FFS during the initial access</w:t>
      </w:r>
    </w:p>
    <w:p w:rsidR="0034419A" w:rsidRPr="0034419A" w:rsidRDefault="0034419A" w:rsidP="0034419A">
      <w:pPr>
        <w:numPr>
          <w:ilvl w:val="0"/>
          <w:numId w:val="48"/>
        </w:numPr>
        <w:autoSpaceDN w:val="0"/>
        <w:spacing w:before="0" w:after="0" w:line="252" w:lineRule="auto"/>
        <w:contextualSpacing/>
        <w:rPr>
          <w:rFonts w:ascii="Times" w:eastAsia="Batang" w:hAnsi="Times"/>
          <w:szCs w:val="24"/>
        </w:rPr>
      </w:pPr>
      <w:r w:rsidRPr="0034419A">
        <w:rPr>
          <w:rFonts w:ascii="Times" w:eastAsia="Batang" w:hAnsi="Times"/>
          <w:szCs w:val="24"/>
        </w:rPr>
        <w:t xml:space="preserve">FFS: whether a separately configured initial DL BWP for </w:t>
      </w:r>
      <w:proofErr w:type="spellStart"/>
      <w:r w:rsidRPr="0034419A">
        <w:rPr>
          <w:rFonts w:ascii="Times" w:eastAsia="Batang" w:hAnsi="Times"/>
          <w:szCs w:val="24"/>
        </w:rPr>
        <w:t>RedCap</w:t>
      </w:r>
      <w:proofErr w:type="spellEnd"/>
      <w:r w:rsidRPr="0034419A">
        <w:rPr>
          <w:rFonts w:ascii="Times" w:eastAsia="Batang" w:hAnsi="Times"/>
          <w:szCs w:val="24"/>
        </w:rPr>
        <w:t xml:space="preserve"> UEs needs to contain the entire CORESET #0, and, if not, the Redcap UE behaviour for CORESET #0 monitoring</w:t>
      </w:r>
    </w:p>
    <w:p w:rsidR="0034419A" w:rsidRPr="0034419A" w:rsidRDefault="0034419A" w:rsidP="0034419A">
      <w:pPr>
        <w:numPr>
          <w:ilvl w:val="0"/>
          <w:numId w:val="48"/>
        </w:numPr>
        <w:autoSpaceDN w:val="0"/>
        <w:spacing w:before="0" w:after="0" w:line="252" w:lineRule="auto"/>
        <w:contextualSpacing/>
        <w:rPr>
          <w:rFonts w:ascii="Times" w:eastAsia="Batang" w:hAnsi="Times"/>
          <w:szCs w:val="24"/>
        </w:rPr>
      </w:pPr>
      <w:r w:rsidRPr="0034419A">
        <w:rPr>
          <w:rFonts w:ascii="Times" w:eastAsia="Batang" w:hAnsi="Times"/>
          <w:szCs w:val="24"/>
        </w:rPr>
        <w:t>FFS: supported bandwidths in the separate initial DL BWP</w:t>
      </w:r>
    </w:p>
    <w:p w:rsidR="0034419A" w:rsidRPr="0034419A" w:rsidRDefault="0034419A" w:rsidP="0034419A">
      <w:pPr>
        <w:numPr>
          <w:ilvl w:val="0"/>
          <w:numId w:val="48"/>
        </w:numPr>
        <w:autoSpaceDN w:val="0"/>
        <w:spacing w:before="0" w:after="0" w:line="252" w:lineRule="auto"/>
        <w:contextualSpacing/>
        <w:rPr>
          <w:rFonts w:ascii="Times" w:eastAsia="Batang" w:hAnsi="Times"/>
          <w:szCs w:val="24"/>
        </w:rPr>
      </w:pPr>
      <w:r w:rsidRPr="0034419A">
        <w:rPr>
          <w:rFonts w:ascii="Times" w:eastAsia="Batang" w:hAnsi="Times"/>
          <w:szCs w:val="24"/>
        </w:rPr>
        <w:t xml:space="preserve">FFS: whether additional SSB is transmitted in the separately configured initial DL BWP for </w:t>
      </w:r>
      <w:proofErr w:type="spellStart"/>
      <w:r w:rsidRPr="0034419A">
        <w:rPr>
          <w:rFonts w:ascii="Times" w:eastAsia="Batang" w:hAnsi="Times"/>
          <w:szCs w:val="24"/>
        </w:rPr>
        <w:t>RedCap</w:t>
      </w:r>
      <w:proofErr w:type="spellEnd"/>
      <w:r w:rsidRPr="0034419A">
        <w:rPr>
          <w:rFonts w:ascii="Times" w:eastAsia="Batang" w:hAnsi="Times"/>
          <w:szCs w:val="24"/>
        </w:rPr>
        <w:t xml:space="preserve"> UEs</w:t>
      </w:r>
    </w:p>
    <w:p w:rsidR="0034419A" w:rsidRPr="0034419A" w:rsidRDefault="0034419A" w:rsidP="0034419A">
      <w:pPr>
        <w:numPr>
          <w:ilvl w:val="0"/>
          <w:numId w:val="48"/>
        </w:numPr>
        <w:autoSpaceDN w:val="0"/>
        <w:spacing w:before="0" w:after="0" w:line="252" w:lineRule="auto"/>
        <w:contextualSpacing/>
        <w:rPr>
          <w:rFonts w:ascii="Times" w:eastAsia="Batang" w:hAnsi="Times"/>
          <w:szCs w:val="24"/>
          <w:lang w:val="sv-SE"/>
        </w:rPr>
      </w:pPr>
      <w:r w:rsidRPr="0034419A">
        <w:rPr>
          <w:rFonts w:ascii="Times" w:eastAsia="Batang" w:hAnsi="Times"/>
          <w:szCs w:val="24"/>
          <w:lang w:val="sv-SE"/>
        </w:rPr>
        <w:t>FFS: FDD case</w:t>
      </w:r>
    </w:p>
    <w:p w:rsidR="00CB7A6B" w:rsidRDefault="00CB7A6B" w:rsidP="00CB7A6B">
      <w:pPr>
        <w:spacing w:before="0" w:after="0" w:line="252" w:lineRule="auto"/>
        <w:contextualSpacing/>
        <w:rPr>
          <w:rFonts w:ascii="Times" w:eastAsiaTheme="minorEastAsia" w:hAnsi="Times"/>
          <w:szCs w:val="24"/>
          <w:lang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151FF3" w:rsidRPr="00151FF3">
        <w:rPr>
          <w:lang w:eastAsia="zh-CN"/>
        </w:rPr>
        <w:t>UE complexity reduction features</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rsidR="00595618" w:rsidRPr="00595618" w:rsidRDefault="00595618" w:rsidP="00595618">
      <w:pPr>
        <w:pStyle w:val="1"/>
        <w:numPr>
          <w:ilvl w:val="0"/>
          <w:numId w:val="4"/>
        </w:numPr>
        <w:jc w:val="both"/>
        <w:rPr>
          <w:lang w:eastAsia="zh-CN"/>
        </w:rPr>
      </w:pPr>
      <w:r>
        <w:rPr>
          <w:lang w:eastAsia="zh-CN"/>
        </w:rPr>
        <w:t>I</w:t>
      </w:r>
      <w:r w:rsidRPr="00595618">
        <w:rPr>
          <w:rFonts w:ascii="Times" w:eastAsia="Times New Roman" w:hAnsi="Times"/>
        </w:rPr>
        <w:t>nitial DL BWP</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595618" w:rsidRPr="00595618" w:rsidRDefault="00595618" w:rsidP="00595618">
      <w:pPr>
        <w:pStyle w:val="2"/>
        <w:rPr>
          <w:rFonts w:ascii="Times" w:eastAsia="Times New Roman" w:hAnsi="Times"/>
        </w:rPr>
      </w:pPr>
      <w:bookmarkStart w:id="5" w:name="_GoBack"/>
      <w:bookmarkEnd w:id="5"/>
      <w:r>
        <w:t>Initial DL BWP after initial access</w:t>
      </w:r>
    </w:p>
    <w:p w:rsidR="000116CF" w:rsidRDefault="00314A7A" w:rsidP="00C95ABE">
      <w:pPr>
        <w:pStyle w:val="af7"/>
        <w:shd w:val="clear" w:color="auto" w:fill="FFFFFF"/>
        <w:spacing w:beforeLines="50" w:afterLines="50"/>
        <w:ind w:leftChars="0" w:left="0" w:firstLine="0"/>
        <w:jc w:val="both"/>
        <w:rPr>
          <w:rFonts w:ascii="Times New Roman" w:eastAsia="宋体" w:hAnsi="Times New Roman"/>
          <w:szCs w:val="20"/>
          <w:lang w:eastAsia="zh-CN"/>
        </w:rPr>
      </w:pPr>
      <w:r w:rsidRPr="00314A7A">
        <w:rPr>
          <w:rFonts w:ascii="Times New Roman" w:eastAsia="宋体" w:hAnsi="Times New Roman"/>
          <w:szCs w:val="20"/>
          <w:lang w:eastAsia="zh-CN"/>
        </w:rPr>
        <w:t xml:space="preserve">Last RAN1 meeting has agreed on a working assumption that </w:t>
      </w:r>
      <w:r>
        <w:rPr>
          <w:rFonts w:ascii="Times New Roman" w:eastAsia="宋体" w:hAnsi="Times New Roman" w:hint="eastAsia"/>
          <w:szCs w:val="20"/>
          <w:lang w:eastAsia="zh-CN"/>
        </w:rPr>
        <w:t>after</w:t>
      </w:r>
      <w:r w:rsidRPr="00314A7A">
        <w:rPr>
          <w:rFonts w:ascii="Times New Roman" w:eastAsia="宋体" w:hAnsi="Times New Roman"/>
          <w:szCs w:val="20"/>
          <w:lang w:eastAsia="zh-CN"/>
        </w:rPr>
        <w:t xml:space="preserve"> initial access, for BWP#0 configuration option 1</w:t>
      </w:r>
      <w:r>
        <w:rPr>
          <w:rFonts w:ascii="Times New Roman" w:eastAsia="宋体" w:hAnsi="Times New Roman" w:hint="eastAsia"/>
          <w:szCs w:val="20"/>
          <w:lang w:eastAsia="zh-CN"/>
        </w:rPr>
        <w:t xml:space="preserve"> and option 2, </w:t>
      </w:r>
      <w:r w:rsidRPr="00314A7A">
        <w:rPr>
          <w:rFonts w:ascii="Times New Roman" w:eastAsia="宋体" w:hAnsi="Times New Roman"/>
          <w:szCs w:val="20"/>
          <w:lang w:eastAsia="zh-CN"/>
        </w:rPr>
        <w:t xml:space="preserve">the bandwidth of the initial DL BWP for </w:t>
      </w:r>
      <w:proofErr w:type="spellStart"/>
      <w:r w:rsidRPr="00314A7A">
        <w:rPr>
          <w:rFonts w:ascii="Times New Roman" w:eastAsia="宋体" w:hAnsi="Times New Roman"/>
          <w:szCs w:val="20"/>
          <w:lang w:eastAsia="zh-CN"/>
        </w:rPr>
        <w:t>RedCap</w:t>
      </w:r>
      <w:proofErr w:type="spellEnd"/>
      <w:r w:rsidRPr="00314A7A">
        <w:rPr>
          <w:rFonts w:ascii="Times New Roman" w:eastAsia="宋体" w:hAnsi="Times New Roman"/>
          <w:szCs w:val="20"/>
          <w:lang w:eastAsia="zh-CN"/>
        </w:rPr>
        <w:t xml:space="preserve"> UEs is not expected to exceed the maximum </w:t>
      </w:r>
      <w:proofErr w:type="spellStart"/>
      <w:r w:rsidRPr="00314A7A">
        <w:rPr>
          <w:rFonts w:ascii="Times New Roman" w:eastAsia="宋体" w:hAnsi="Times New Roman"/>
          <w:szCs w:val="20"/>
          <w:lang w:eastAsia="zh-CN"/>
        </w:rPr>
        <w:t>RedCap</w:t>
      </w:r>
      <w:proofErr w:type="spellEnd"/>
      <w:r w:rsidRPr="00314A7A">
        <w:rPr>
          <w:rFonts w:ascii="Times New Roman" w:eastAsia="宋体" w:hAnsi="Times New Roman"/>
          <w:szCs w:val="20"/>
          <w:lang w:eastAsia="zh-CN"/>
        </w:rPr>
        <w:t xml:space="preserve"> UE bandwidth.</w:t>
      </w:r>
      <w:r w:rsidR="00A1738C">
        <w:rPr>
          <w:rFonts w:ascii="Times New Roman" w:eastAsia="宋体" w:hAnsi="Times New Roman" w:hint="eastAsia"/>
          <w:szCs w:val="20"/>
          <w:lang w:eastAsia="zh-CN"/>
        </w:rPr>
        <w:t xml:space="preserve"> </w:t>
      </w:r>
    </w:p>
    <w:p w:rsidR="00000000" w:rsidRDefault="00D71367" w:rsidP="002C59D9">
      <w:pPr>
        <w:pStyle w:val="af7"/>
        <w:shd w:val="clear" w:color="auto" w:fill="FFFFFF"/>
        <w:spacing w:beforeLines="50" w:afterLines="50"/>
        <w:ind w:leftChars="0" w:left="0" w:firstLine="0"/>
        <w:jc w:val="both"/>
        <w:rPr>
          <w:rFonts w:ascii="Times New Roman" w:eastAsia="宋体" w:hAnsi="Times New Roman"/>
          <w:szCs w:val="20"/>
          <w:lang w:eastAsia="zh-CN"/>
        </w:rPr>
      </w:pPr>
      <w:r>
        <w:rPr>
          <w:rFonts w:ascii="Times New Roman" w:eastAsia="宋体" w:hAnsi="Times New Roman"/>
          <w:szCs w:val="20"/>
          <w:lang w:eastAsia="zh-CN"/>
        </w:rPr>
        <w:t xml:space="preserve">No matter for option 1 and option 2, it is possible that </w:t>
      </w:r>
      <w:r w:rsidR="00C05222">
        <w:rPr>
          <w:rFonts w:ascii="Times New Roman" w:eastAsia="宋体" w:hAnsi="Times New Roman"/>
          <w:szCs w:val="20"/>
          <w:lang w:eastAsia="zh-CN"/>
        </w:rPr>
        <w:t xml:space="preserve">the initial DL BWP </w:t>
      </w:r>
      <w:r w:rsidR="00C05222">
        <w:rPr>
          <w:rFonts w:ascii="Times New Roman" w:eastAsia="宋体" w:hAnsi="Times New Roman" w:hint="eastAsia"/>
          <w:szCs w:val="20"/>
          <w:lang w:eastAsia="zh-CN"/>
        </w:rPr>
        <w:t>after</w:t>
      </w:r>
      <w:r w:rsidR="00C05222" w:rsidRPr="00314A7A">
        <w:rPr>
          <w:rFonts w:ascii="Times New Roman" w:eastAsia="宋体" w:hAnsi="Times New Roman"/>
          <w:szCs w:val="20"/>
          <w:lang w:eastAsia="zh-CN"/>
        </w:rPr>
        <w:t xml:space="preserve"> initial access</w:t>
      </w:r>
      <w:r w:rsidR="00C05222">
        <w:rPr>
          <w:rFonts w:ascii="Times New Roman" w:eastAsia="宋体" w:hAnsi="Times New Roman"/>
          <w:szCs w:val="20"/>
          <w:lang w:eastAsia="zh-CN"/>
        </w:rPr>
        <w:t xml:space="preserve"> can be </w:t>
      </w:r>
      <w:r w:rsidR="004B3D4E">
        <w:rPr>
          <w:rFonts w:ascii="Times New Roman" w:eastAsia="宋体" w:hAnsi="Times New Roman"/>
          <w:szCs w:val="20"/>
          <w:lang w:eastAsia="zh-CN"/>
        </w:rPr>
        <w:t>re-</w:t>
      </w:r>
      <w:r w:rsidR="00C05222">
        <w:rPr>
          <w:rFonts w:ascii="Times New Roman" w:eastAsia="宋体" w:hAnsi="Times New Roman"/>
          <w:szCs w:val="20"/>
          <w:lang w:eastAsia="zh-CN"/>
        </w:rPr>
        <w:t xml:space="preserve">configured with a bandwidth larger than </w:t>
      </w:r>
      <w:r w:rsidR="00601850">
        <w:rPr>
          <w:rFonts w:ascii="Times New Roman" w:eastAsia="宋体" w:hAnsi="Times New Roman"/>
          <w:szCs w:val="20"/>
          <w:lang w:eastAsia="zh-CN"/>
        </w:rPr>
        <w:t xml:space="preserve">20MHz, especially for option2, </w:t>
      </w:r>
      <w:r w:rsidR="00994C59">
        <w:rPr>
          <w:rFonts w:ascii="Times New Roman" w:eastAsia="宋体" w:hAnsi="Times New Roman"/>
          <w:szCs w:val="20"/>
          <w:lang w:eastAsia="zh-CN"/>
        </w:rPr>
        <w:t xml:space="preserve">where </w:t>
      </w:r>
      <w:r w:rsidR="00601850">
        <w:rPr>
          <w:rFonts w:ascii="Times New Roman" w:eastAsia="宋体" w:hAnsi="Times New Roman"/>
          <w:szCs w:val="20"/>
          <w:lang w:eastAsia="zh-CN"/>
        </w:rPr>
        <w:t>BWP#0 is also a RRC configured BWP</w:t>
      </w:r>
      <w:r w:rsidR="004B3D4E">
        <w:rPr>
          <w:rFonts w:ascii="Times New Roman" w:eastAsia="宋体" w:hAnsi="Times New Roman"/>
          <w:szCs w:val="20"/>
          <w:lang w:eastAsia="zh-CN"/>
        </w:rPr>
        <w:t xml:space="preserve">. </w:t>
      </w:r>
      <w:r w:rsidR="00235E44">
        <w:rPr>
          <w:rFonts w:ascii="Times New Roman" w:eastAsia="宋体" w:hAnsi="Times New Roman"/>
          <w:szCs w:val="20"/>
          <w:lang w:eastAsia="zh-CN"/>
        </w:rPr>
        <w:t>For option 2, i</w:t>
      </w:r>
      <w:r w:rsidR="004B3D4E">
        <w:rPr>
          <w:rFonts w:ascii="Times New Roman" w:eastAsia="宋体" w:hAnsi="Times New Roman"/>
          <w:szCs w:val="20"/>
          <w:lang w:eastAsia="zh-CN"/>
        </w:rPr>
        <w:t>n order</w:t>
      </w:r>
      <w:r w:rsidR="00601850">
        <w:rPr>
          <w:rFonts w:ascii="Times New Roman" w:eastAsia="宋体" w:hAnsi="Times New Roman"/>
          <w:szCs w:val="20"/>
          <w:lang w:eastAsia="zh-CN"/>
        </w:rPr>
        <w:t xml:space="preserve"> </w:t>
      </w:r>
      <w:r w:rsidR="004B3D4E">
        <w:rPr>
          <w:rFonts w:ascii="Times New Roman" w:eastAsia="宋体" w:hAnsi="Times New Roman"/>
          <w:szCs w:val="20"/>
          <w:lang w:eastAsia="zh-CN"/>
        </w:rPr>
        <w:t xml:space="preserve">to make full use of </w:t>
      </w:r>
      <w:r w:rsidR="00DF0E74">
        <w:rPr>
          <w:rFonts w:ascii="Times New Roman" w:eastAsia="宋体" w:hAnsi="Times New Roman"/>
          <w:szCs w:val="20"/>
          <w:lang w:eastAsia="zh-CN"/>
        </w:rPr>
        <w:t xml:space="preserve">channel </w:t>
      </w:r>
      <w:r w:rsidR="004B3D4E">
        <w:rPr>
          <w:rFonts w:ascii="Times New Roman" w:eastAsia="宋体" w:hAnsi="Times New Roman"/>
          <w:szCs w:val="20"/>
          <w:lang w:eastAsia="zh-CN"/>
        </w:rPr>
        <w:t xml:space="preserve">bandwidth when </w:t>
      </w:r>
      <w:r w:rsidR="00235E44">
        <w:rPr>
          <w:rFonts w:ascii="Times New Roman" w:eastAsia="宋体" w:hAnsi="Times New Roman"/>
          <w:szCs w:val="20"/>
          <w:lang w:eastAsia="zh-CN"/>
        </w:rPr>
        <w:t xml:space="preserve">the served </w:t>
      </w:r>
      <w:r w:rsidR="004B3D4E">
        <w:rPr>
          <w:rFonts w:ascii="Times New Roman" w:eastAsia="宋体" w:hAnsi="Times New Roman"/>
          <w:szCs w:val="20"/>
          <w:lang w:eastAsia="zh-CN"/>
        </w:rPr>
        <w:t>UE</w:t>
      </w:r>
      <w:r w:rsidR="00DF0E74">
        <w:rPr>
          <w:rFonts w:ascii="Times New Roman" w:eastAsia="宋体" w:hAnsi="Times New Roman"/>
          <w:szCs w:val="20"/>
          <w:lang w:eastAsia="zh-CN"/>
        </w:rPr>
        <w:t>s</w:t>
      </w:r>
      <w:r w:rsidR="004B3D4E">
        <w:rPr>
          <w:rFonts w:ascii="Times New Roman" w:eastAsia="宋体" w:hAnsi="Times New Roman"/>
          <w:szCs w:val="20"/>
          <w:lang w:eastAsia="zh-CN"/>
        </w:rPr>
        <w:t xml:space="preserve"> cannot support dynamic switching, </w:t>
      </w:r>
      <w:r w:rsidR="00DF0E74">
        <w:rPr>
          <w:rFonts w:ascii="Times New Roman" w:eastAsia="宋体" w:hAnsi="Times New Roman"/>
          <w:szCs w:val="20"/>
          <w:lang w:eastAsia="zh-CN"/>
        </w:rPr>
        <w:t>BWP 0 can be configured with a large bandwidth.</w:t>
      </w:r>
      <w:r w:rsidR="008C078D">
        <w:rPr>
          <w:rFonts w:ascii="Times New Roman" w:eastAsia="宋体" w:hAnsi="Times New Roman"/>
          <w:szCs w:val="20"/>
          <w:lang w:eastAsia="zh-CN"/>
        </w:rPr>
        <w:t xml:space="preserve"> </w:t>
      </w:r>
      <w:r w:rsidR="00235E44">
        <w:rPr>
          <w:rFonts w:ascii="Times New Roman" w:eastAsia="宋体" w:hAnsi="Times New Roman"/>
          <w:szCs w:val="20"/>
          <w:lang w:eastAsia="zh-CN"/>
        </w:rPr>
        <w:t xml:space="preserve">For this case, </w:t>
      </w:r>
      <w:r w:rsidR="0061060B">
        <w:rPr>
          <w:rFonts w:ascii="Times New Roman" w:eastAsia="宋体" w:hAnsi="Times New Roman"/>
          <w:szCs w:val="20"/>
          <w:lang w:eastAsia="zh-CN"/>
        </w:rPr>
        <w:t>i</w:t>
      </w:r>
      <w:r w:rsidR="008412DF">
        <w:rPr>
          <w:rFonts w:ascii="Times New Roman" w:eastAsia="宋体" w:hAnsi="Times New Roman"/>
          <w:szCs w:val="20"/>
          <w:lang w:eastAsia="zh-CN"/>
        </w:rPr>
        <w:t xml:space="preserve">f </w:t>
      </w:r>
      <w:proofErr w:type="spellStart"/>
      <w:r w:rsidR="008412DF">
        <w:rPr>
          <w:rFonts w:ascii="Times New Roman" w:eastAsia="宋体" w:hAnsi="Times New Roman"/>
          <w:szCs w:val="20"/>
          <w:lang w:eastAsia="zh-CN"/>
        </w:rPr>
        <w:t>RedCap</w:t>
      </w:r>
      <w:proofErr w:type="spellEnd"/>
      <w:r w:rsidR="008412DF">
        <w:rPr>
          <w:rFonts w:ascii="Times New Roman" w:eastAsia="宋体" w:hAnsi="Times New Roman"/>
          <w:szCs w:val="20"/>
          <w:lang w:eastAsia="zh-CN"/>
        </w:rPr>
        <w:t xml:space="preserve"> UE is allowed to work with </w:t>
      </w:r>
      <w:r w:rsidR="00A05870">
        <w:rPr>
          <w:rFonts w:ascii="Times New Roman" w:eastAsia="宋体" w:hAnsi="Times New Roman"/>
          <w:szCs w:val="20"/>
          <w:lang w:eastAsia="zh-CN"/>
        </w:rPr>
        <w:t xml:space="preserve">such initial DL BWP larger than 20MHz after initial access, </w:t>
      </w:r>
      <w:r w:rsidR="004E6C59">
        <w:rPr>
          <w:rFonts w:ascii="Times New Roman" w:eastAsia="宋体" w:hAnsi="Times New Roman" w:hint="eastAsia"/>
          <w:szCs w:val="20"/>
          <w:lang w:eastAsia="zh-CN"/>
        </w:rPr>
        <w:t>some</w:t>
      </w:r>
      <w:r w:rsidR="004E6C59">
        <w:rPr>
          <w:rFonts w:ascii="Times New Roman" w:eastAsia="宋体" w:hAnsi="Times New Roman"/>
          <w:szCs w:val="20"/>
          <w:lang w:eastAsia="zh-CN"/>
        </w:rPr>
        <w:t xml:space="preserve"> scheduling constraint will be put on </w:t>
      </w:r>
      <w:proofErr w:type="spellStart"/>
      <w:r w:rsidR="006E3152">
        <w:rPr>
          <w:rFonts w:ascii="Times New Roman" w:eastAsia="宋体" w:hAnsi="Times New Roman"/>
          <w:szCs w:val="20"/>
          <w:lang w:eastAsia="zh-CN"/>
        </w:rPr>
        <w:t>gNB</w:t>
      </w:r>
      <w:proofErr w:type="spellEnd"/>
      <w:r w:rsidR="006E3152">
        <w:rPr>
          <w:rFonts w:ascii="Times New Roman" w:eastAsia="宋体" w:hAnsi="Times New Roman"/>
          <w:szCs w:val="20"/>
          <w:lang w:eastAsia="zh-CN"/>
        </w:rPr>
        <w:t xml:space="preserve"> to make sure </w:t>
      </w:r>
      <w:proofErr w:type="spellStart"/>
      <w:r w:rsidR="00475276">
        <w:rPr>
          <w:rFonts w:ascii="Times New Roman" w:eastAsia="宋体" w:hAnsi="Times New Roman"/>
          <w:szCs w:val="20"/>
          <w:lang w:eastAsia="zh-CN"/>
        </w:rPr>
        <w:t>RedCap</w:t>
      </w:r>
      <w:proofErr w:type="spellEnd"/>
      <w:r w:rsidR="00475276">
        <w:rPr>
          <w:rFonts w:ascii="Times New Roman" w:eastAsia="宋体" w:hAnsi="Times New Roman"/>
          <w:szCs w:val="20"/>
          <w:lang w:eastAsia="zh-CN"/>
        </w:rPr>
        <w:t xml:space="preserve"> UE </w:t>
      </w:r>
      <w:r w:rsidR="004E6C59">
        <w:rPr>
          <w:rFonts w:ascii="Times New Roman" w:eastAsia="宋体" w:hAnsi="Times New Roman"/>
          <w:szCs w:val="20"/>
          <w:lang w:eastAsia="zh-CN"/>
        </w:rPr>
        <w:t xml:space="preserve">is scheduled </w:t>
      </w:r>
      <w:r w:rsidR="00475276">
        <w:rPr>
          <w:rFonts w:ascii="Times New Roman" w:eastAsia="宋体" w:hAnsi="Times New Roman"/>
          <w:szCs w:val="20"/>
          <w:lang w:eastAsia="zh-CN"/>
        </w:rPr>
        <w:t xml:space="preserve">within </w:t>
      </w:r>
      <w:r w:rsidR="004E6C59">
        <w:rPr>
          <w:rFonts w:ascii="Times New Roman" w:eastAsia="宋体" w:hAnsi="Times New Roman"/>
          <w:szCs w:val="20"/>
          <w:lang w:eastAsia="zh-CN"/>
        </w:rPr>
        <w:t>20MHz</w:t>
      </w:r>
      <w:r w:rsidR="00475276">
        <w:rPr>
          <w:rFonts w:ascii="Times New Roman" w:eastAsia="宋体" w:hAnsi="Times New Roman"/>
          <w:szCs w:val="20"/>
          <w:lang w:eastAsia="zh-CN"/>
        </w:rPr>
        <w:t xml:space="preserve"> </w:t>
      </w:r>
      <w:r w:rsidR="004E6C59">
        <w:rPr>
          <w:rFonts w:ascii="Times New Roman" w:eastAsia="宋体" w:hAnsi="Times New Roman"/>
          <w:szCs w:val="20"/>
          <w:lang w:eastAsia="zh-CN"/>
        </w:rPr>
        <w:t>even the active BWP is wider, this is not desirable.</w:t>
      </w:r>
      <w:r w:rsidR="0069252D">
        <w:rPr>
          <w:rFonts w:ascii="Times New Roman" w:eastAsia="宋体" w:hAnsi="Times New Roman"/>
          <w:szCs w:val="20"/>
          <w:lang w:eastAsia="zh-CN"/>
        </w:rPr>
        <w:t xml:space="preserve"> </w:t>
      </w:r>
      <w:r w:rsidR="00771243">
        <w:rPr>
          <w:rFonts w:ascii="Times New Roman" w:eastAsia="宋体" w:hAnsi="Times New Roman"/>
          <w:szCs w:val="20"/>
          <w:lang w:eastAsia="zh-CN"/>
        </w:rPr>
        <w:t xml:space="preserve">For this scenario, it is proposed to configure a separate initial DL BWP for </w:t>
      </w:r>
      <w:proofErr w:type="spellStart"/>
      <w:r w:rsidR="00771243">
        <w:rPr>
          <w:rFonts w:ascii="Times New Roman" w:eastAsia="宋体" w:hAnsi="Times New Roman"/>
          <w:szCs w:val="20"/>
          <w:lang w:eastAsia="zh-CN"/>
        </w:rPr>
        <w:t>RedCap</w:t>
      </w:r>
      <w:proofErr w:type="spellEnd"/>
      <w:r w:rsidR="00771243">
        <w:rPr>
          <w:rFonts w:ascii="Times New Roman" w:eastAsia="宋体" w:hAnsi="Times New Roman"/>
          <w:szCs w:val="20"/>
          <w:lang w:eastAsia="zh-CN"/>
        </w:rPr>
        <w:t xml:space="preserve"> UE</w:t>
      </w:r>
      <w:r w:rsidR="0061060B">
        <w:rPr>
          <w:rFonts w:ascii="Times New Roman" w:eastAsia="宋体" w:hAnsi="Times New Roman"/>
          <w:szCs w:val="20"/>
          <w:lang w:eastAsia="zh-CN"/>
        </w:rPr>
        <w:t xml:space="preserve"> and make sure the bandwidth of separate initial DL BWP is no larger than 20MHz</w:t>
      </w:r>
      <w:r w:rsidR="00303D71">
        <w:rPr>
          <w:rFonts w:ascii="Times New Roman" w:eastAsia="宋体" w:hAnsi="Times New Roman"/>
          <w:szCs w:val="20"/>
          <w:lang w:eastAsia="zh-CN"/>
        </w:rPr>
        <w:t xml:space="preserve">, </w:t>
      </w:r>
      <w:r w:rsidR="0061060B">
        <w:rPr>
          <w:rFonts w:ascii="Times New Roman" w:eastAsia="宋体" w:hAnsi="Times New Roman"/>
          <w:szCs w:val="20"/>
          <w:lang w:eastAsia="zh-CN"/>
        </w:rPr>
        <w:t xml:space="preserve">then </w:t>
      </w:r>
      <w:r w:rsidR="00303D71">
        <w:rPr>
          <w:rFonts w:ascii="Times New Roman" w:eastAsia="宋体" w:hAnsi="Times New Roman"/>
          <w:szCs w:val="20"/>
          <w:lang w:eastAsia="zh-CN"/>
        </w:rPr>
        <w:t>all the scheduling is subject to normal BWP behaviour. Therefore, the WA is confirmed.</w:t>
      </w:r>
    </w:p>
    <w:p w:rsidR="00000000" w:rsidRDefault="00701961" w:rsidP="002C59D9">
      <w:pPr>
        <w:widowControl w:val="0"/>
        <w:autoSpaceDE w:val="0"/>
        <w:autoSpaceDN w:val="0"/>
        <w:adjustRightInd w:val="0"/>
        <w:spacing w:beforeLines="50" w:afterLines="50"/>
        <w:jc w:val="both"/>
        <w:rPr>
          <w:b/>
          <w:lang w:val="de-DE" w:eastAsia="zh-CN"/>
        </w:rPr>
      </w:pPr>
      <w:r>
        <w:fldChar w:fldCharType="begin"/>
      </w:r>
      <w:r w:rsidR="00A1179E">
        <w:instrText xml:space="preserve"> REF _Ref54015726 \h  \* MERGEFORMAT </w:instrText>
      </w:r>
      <w:r>
        <w:fldChar w:fldCharType="separate"/>
      </w:r>
      <w:r w:rsidR="00257BDA" w:rsidRPr="00273963">
        <w:rPr>
          <w:b/>
          <w:lang w:val="de-DE"/>
        </w:rPr>
        <w:t xml:space="preserve">Proposal </w:t>
      </w:r>
      <w:r w:rsidR="00257BDA">
        <w:rPr>
          <w:rFonts w:hint="eastAsia"/>
          <w:b/>
          <w:lang w:val="de-DE" w:eastAsia="zh-CN"/>
        </w:rPr>
        <w:t>1</w:t>
      </w:r>
      <w:r w:rsidR="00257BDA" w:rsidRPr="00273963">
        <w:rPr>
          <w:b/>
          <w:lang w:val="de-DE"/>
        </w:rPr>
        <w:t xml:space="preserve">: </w:t>
      </w:r>
      <w:r>
        <w:fldChar w:fldCharType="end"/>
      </w:r>
      <w:r w:rsidR="00257BDA">
        <w:rPr>
          <w:b/>
          <w:lang w:val="de-DE"/>
        </w:rPr>
        <w:t>Confirm the working assumption:</w:t>
      </w:r>
    </w:p>
    <w:p w:rsidR="00000000" w:rsidRDefault="00257BDA" w:rsidP="002C59D9">
      <w:pPr>
        <w:widowControl w:val="0"/>
        <w:autoSpaceDE w:val="0"/>
        <w:autoSpaceDN w:val="0"/>
        <w:adjustRightInd w:val="0"/>
        <w:spacing w:beforeLines="50" w:afterLines="50"/>
        <w:jc w:val="both"/>
        <w:rPr>
          <w:b/>
          <w:lang w:val="de-DE" w:eastAsia="zh-CN"/>
        </w:rPr>
      </w:pPr>
      <w:r w:rsidRPr="00257BDA">
        <w:rPr>
          <w:rFonts w:hint="eastAsia"/>
          <w:b/>
          <w:lang w:val="de-DE" w:eastAsia="zh-CN"/>
        </w:rPr>
        <w:t>•</w:t>
      </w:r>
      <w:r w:rsidRPr="00257BDA">
        <w:rPr>
          <w:b/>
          <w:lang w:val="de-DE" w:eastAsia="zh-CN"/>
        </w:rPr>
        <w:tab/>
        <w:t>After initial access (i.e., after RRC Setup, RRC Resume, or RRC Reestablishment), for BWP#0 configuration option 1 (as in 38.331, Appendix B2), a RedCap UE is not expected to operate with an initial DL BWP wider than the maximum RedCap UE bandwidth.</w:t>
      </w:r>
    </w:p>
    <w:p w:rsidR="00000000" w:rsidRDefault="00257BDA" w:rsidP="002C59D9">
      <w:pPr>
        <w:widowControl w:val="0"/>
        <w:autoSpaceDE w:val="0"/>
        <w:autoSpaceDN w:val="0"/>
        <w:adjustRightInd w:val="0"/>
        <w:spacing w:beforeLines="50" w:afterLines="50"/>
        <w:jc w:val="both"/>
        <w:rPr>
          <w:b/>
          <w:lang w:val="de-DE" w:eastAsia="zh-CN"/>
        </w:rPr>
      </w:pPr>
      <w:r w:rsidRPr="00257BDA">
        <w:rPr>
          <w:rFonts w:hint="eastAsia"/>
          <w:b/>
          <w:lang w:val="de-DE" w:eastAsia="zh-CN"/>
        </w:rPr>
        <w:t>•</w:t>
      </w:r>
      <w:r>
        <w:rPr>
          <w:b/>
          <w:lang w:val="de-DE" w:eastAsia="zh-CN"/>
        </w:rPr>
        <w:tab/>
      </w:r>
      <w:r w:rsidRPr="00257BDA">
        <w:rPr>
          <w:b/>
          <w:lang w:val="de-DE" w:eastAsia="zh-CN"/>
        </w:rPr>
        <w:t>After initial access (i.e., after RRC Setup, RRC Resume, or RRC Reestablishment), for BWP#0 configuration option 2 (as in 38.331, Appendix B2), a RedCap UE is not expected to operate with an initial DL BWP wider than the maximum RedCap UE bandwidth.</w:t>
      </w:r>
    </w:p>
    <w:p w:rsidR="007A6F55" w:rsidRPr="007A6F55" w:rsidRDefault="007A6F55" w:rsidP="007A6F55">
      <w:pPr>
        <w:pStyle w:val="2"/>
        <w:rPr>
          <w:rFonts w:ascii="Times" w:eastAsia="Times New Roman" w:hAnsi="Times"/>
        </w:rPr>
      </w:pPr>
      <w:r>
        <w:t>Separate i</w:t>
      </w:r>
      <w:r>
        <w:t xml:space="preserve">nitial DL BWP </w:t>
      </w:r>
    </w:p>
    <w:p w:rsidR="0006415B" w:rsidRPr="00727A46" w:rsidRDefault="009D3581" w:rsidP="00727A46">
      <w:pPr>
        <w:widowControl w:val="0"/>
        <w:autoSpaceDE w:val="0"/>
        <w:autoSpaceDN w:val="0"/>
        <w:adjustRightInd w:val="0"/>
        <w:spacing w:before="0" w:afterLines="50"/>
        <w:jc w:val="both"/>
        <w:rPr>
          <w:rFonts w:ascii="Times" w:eastAsiaTheme="minorEastAsia" w:hAnsi="Times"/>
          <w:lang w:val="en-US" w:eastAsia="zh-CN"/>
        </w:rPr>
      </w:pPr>
      <w:r w:rsidRPr="009D3581">
        <w:rPr>
          <w:lang w:val="de-DE" w:eastAsia="zh-CN"/>
        </w:rPr>
        <w:t xml:space="preserve">For </w:t>
      </w:r>
      <w:r w:rsidR="0061060B">
        <w:rPr>
          <w:rFonts w:hint="eastAsia"/>
          <w:lang w:val="de-DE" w:eastAsia="zh-CN"/>
        </w:rPr>
        <w:t>R</w:t>
      </w:r>
      <w:r w:rsidR="0061060B">
        <w:rPr>
          <w:lang w:val="de-DE" w:eastAsia="zh-CN"/>
        </w:rPr>
        <w:t xml:space="preserve">15 </w:t>
      </w:r>
      <w:r w:rsidRPr="009D3581">
        <w:rPr>
          <w:lang w:val="de-DE" w:eastAsia="zh-CN"/>
        </w:rPr>
        <w:t xml:space="preserve">TDD scenario, the center frequency of DL BWP </w:t>
      </w:r>
      <w:r w:rsidR="00592416">
        <w:rPr>
          <w:lang w:val="de-DE" w:eastAsia="zh-CN"/>
        </w:rPr>
        <w:t>is always</w:t>
      </w:r>
      <w:r w:rsidRPr="009D3581">
        <w:rPr>
          <w:lang w:val="de-DE" w:eastAsia="zh-CN"/>
        </w:rPr>
        <w:t xml:space="preserve"> the same as</w:t>
      </w:r>
      <w:r w:rsidR="00592416">
        <w:rPr>
          <w:lang w:val="de-DE" w:eastAsia="zh-CN"/>
        </w:rPr>
        <w:t xml:space="preserve"> its associated </w:t>
      </w:r>
      <w:r w:rsidRPr="009D3581">
        <w:rPr>
          <w:lang w:val="de-DE" w:eastAsia="zh-CN"/>
        </w:rPr>
        <w:t>UL BWP</w:t>
      </w:r>
      <w:r w:rsidR="00592416">
        <w:rPr>
          <w:lang w:val="de-DE" w:eastAsia="zh-CN"/>
        </w:rPr>
        <w:t xml:space="preserve">. For RedCap devices, this requirement should be kept to reduce additional implement complexity. </w:t>
      </w:r>
      <w:r w:rsidR="001750A9" w:rsidRPr="001750A9">
        <w:rPr>
          <w:lang w:val="de-DE" w:eastAsia="zh-CN"/>
        </w:rPr>
        <w:t>When the SIB1-configured separate initial UL BWP for RedCap UEs is different from the initial UL BWP for non-RedCap devices, for example, for offloading purpose</w:t>
      </w:r>
      <w:r w:rsidR="0061060B">
        <w:rPr>
          <w:lang w:val="de-DE" w:eastAsia="zh-CN"/>
        </w:rPr>
        <w:t xml:space="preserve"> or for the purpose of </w:t>
      </w:r>
      <w:r w:rsidR="0061060B" w:rsidRPr="0034419A">
        <w:rPr>
          <w:rFonts w:ascii="Times" w:eastAsia="Times New Roman" w:hAnsi="Times" w:cs="Times"/>
        </w:rPr>
        <w:t xml:space="preserve">enabling </w:t>
      </w:r>
      <w:r w:rsidR="0061060B">
        <w:rPr>
          <w:rFonts w:ascii="Times" w:eastAsia="Times New Roman" w:hAnsi="Times" w:cs="Times"/>
        </w:rPr>
        <w:t xml:space="preserve">that </w:t>
      </w:r>
      <w:r w:rsidR="0061060B" w:rsidRPr="0034419A">
        <w:rPr>
          <w:rFonts w:ascii="Times" w:eastAsia="Times New Roman" w:hAnsi="Times" w:cs="Times"/>
        </w:rPr>
        <w:t xml:space="preserve">the RACH occasion (RO) associated with the best SSB falls within the </w:t>
      </w:r>
      <w:proofErr w:type="spellStart"/>
      <w:r w:rsidR="0061060B" w:rsidRPr="0034419A">
        <w:rPr>
          <w:rFonts w:ascii="Times" w:eastAsia="Times New Roman" w:hAnsi="Times" w:cs="Times"/>
        </w:rPr>
        <w:t>RedCap</w:t>
      </w:r>
      <w:proofErr w:type="spellEnd"/>
      <w:r w:rsidR="0061060B" w:rsidRPr="0034419A">
        <w:rPr>
          <w:rFonts w:ascii="Times" w:eastAsia="Times New Roman" w:hAnsi="Times" w:cs="Times"/>
        </w:rPr>
        <w:t xml:space="preserve"> UE bandwidth</w:t>
      </w:r>
      <w:r w:rsidR="00592416">
        <w:rPr>
          <w:rFonts w:ascii="Times" w:eastAsia="Times New Roman" w:hAnsi="Times" w:cs="Times"/>
        </w:rPr>
        <w:t>, it is proposed to also configure a separate initial DL BWP,</w:t>
      </w:r>
      <w:r w:rsidR="00590BC9">
        <w:rPr>
          <w:rFonts w:hint="eastAsia"/>
          <w:lang w:val="de-DE" w:eastAsia="zh-CN"/>
        </w:rPr>
        <w:t xml:space="preserve"> </w:t>
      </w:r>
      <w:r w:rsidR="00592416">
        <w:rPr>
          <w:lang w:val="de-DE" w:eastAsia="zh-CN"/>
        </w:rPr>
        <w:t>so that the</w:t>
      </w:r>
      <w:r w:rsidR="001750A9" w:rsidRPr="001750A9">
        <w:rPr>
          <w:lang w:val="de-DE" w:eastAsia="zh-CN"/>
        </w:rPr>
        <w:t xml:space="preserve"> cent</w:t>
      </w:r>
      <w:r w:rsidR="009A2739">
        <w:rPr>
          <w:rFonts w:hint="eastAsia"/>
          <w:lang w:val="de-DE" w:eastAsia="zh-CN"/>
        </w:rPr>
        <w:t>er</w:t>
      </w:r>
      <w:r w:rsidR="001750A9" w:rsidRPr="001750A9">
        <w:rPr>
          <w:lang w:val="de-DE" w:eastAsia="zh-CN"/>
        </w:rPr>
        <w:t xml:space="preserve"> frequency for initial DL and UL BWP </w:t>
      </w:r>
      <w:r w:rsidR="00592416">
        <w:rPr>
          <w:lang w:val="de-DE" w:eastAsia="zh-CN"/>
        </w:rPr>
        <w:t xml:space="preserve">are aligned </w:t>
      </w:r>
      <w:r w:rsidR="001750A9" w:rsidRPr="001750A9">
        <w:rPr>
          <w:lang w:val="de-DE" w:eastAsia="zh-CN"/>
        </w:rPr>
        <w:t xml:space="preserve">for RedCap devices. </w:t>
      </w:r>
      <w:r w:rsidR="00727A46">
        <w:rPr>
          <w:lang w:val="de-DE" w:eastAsia="zh-CN"/>
        </w:rPr>
        <w:t xml:space="preserve"> </w:t>
      </w:r>
      <w:r w:rsidR="00727A46">
        <w:rPr>
          <w:rFonts w:ascii="Times" w:eastAsiaTheme="minorEastAsia" w:hAnsi="Times"/>
          <w:lang w:eastAsia="zh-CN"/>
        </w:rPr>
        <w:t>When</w:t>
      </w:r>
      <w:r w:rsidR="00727A46" w:rsidRPr="000E4970">
        <w:rPr>
          <w:rFonts w:ascii="Times" w:eastAsiaTheme="minorEastAsia" w:hAnsi="Times"/>
          <w:lang w:eastAsia="zh-CN"/>
        </w:rPr>
        <w:t xml:space="preserve"> the centre frequency of TDD system is </w:t>
      </w:r>
      <w:r w:rsidR="00727A46" w:rsidRPr="000E4970">
        <w:rPr>
          <w:rFonts w:ascii="Times" w:eastAsiaTheme="minorEastAsia" w:hAnsi="Times" w:hint="eastAsia"/>
          <w:lang w:eastAsia="zh-CN"/>
        </w:rPr>
        <w:t>the same</w:t>
      </w:r>
      <w:r w:rsidR="00727A46" w:rsidRPr="000E4970">
        <w:rPr>
          <w:rFonts w:ascii="Times" w:eastAsiaTheme="minorEastAsia" w:hAnsi="Times"/>
          <w:lang w:eastAsia="zh-CN"/>
        </w:rPr>
        <w:t>,</w:t>
      </w:r>
      <w:r w:rsidR="00727A46" w:rsidRPr="000E4970">
        <w:rPr>
          <w:rFonts w:ascii="Times" w:eastAsiaTheme="minorEastAsia" w:hAnsi="Times" w:hint="eastAsia"/>
          <w:lang w:eastAsia="zh-CN"/>
        </w:rPr>
        <w:t xml:space="preserve"> t</w:t>
      </w:r>
      <w:r w:rsidR="00727A46" w:rsidRPr="000E4970">
        <w:rPr>
          <w:rFonts w:ascii="Times" w:eastAsiaTheme="minorEastAsia" w:hAnsi="Times"/>
          <w:lang w:eastAsia="zh-CN"/>
        </w:rPr>
        <w:t>he scheduling tim</w:t>
      </w:r>
      <w:r w:rsidR="00727A46" w:rsidRPr="000E4970">
        <w:rPr>
          <w:rFonts w:ascii="Times" w:eastAsiaTheme="minorEastAsia" w:hAnsi="Times" w:hint="eastAsia"/>
          <w:lang w:eastAsia="zh-CN"/>
        </w:rPr>
        <w:t>eline</w:t>
      </w:r>
      <w:r w:rsidR="00727A46" w:rsidRPr="000E4970">
        <w:rPr>
          <w:rFonts w:ascii="Times" w:eastAsiaTheme="minorEastAsia" w:hAnsi="Times"/>
          <w:lang w:eastAsia="zh-CN"/>
        </w:rPr>
        <w:t xml:space="preserve"> of uplink and downlink </w:t>
      </w:r>
      <w:r w:rsidR="00727A46" w:rsidRPr="000E4970">
        <w:rPr>
          <w:rFonts w:ascii="Times" w:eastAsiaTheme="minorEastAsia" w:hAnsi="Times" w:hint="eastAsia"/>
          <w:lang w:eastAsia="zh-CN"/>
        </w:rPr>
        <w:t>switching does not exist. S</w:t>
      </w:r>
      <w:r w:rsidR="00727A46" w:rsidRPr="000E4970">
        <w:rPr>
          <w:rFonts w:ascii="Times" w:eastAsiaTheme="minorEastAsia" w:hAnsi="Times"/>
          <w:lang w:eastAsia="zh-CN"/>
        </w:rPr>
        <w:t>eparate initial DL</w:t>
      </w:r>
      <w:r w:rsidR="00727A46" w:rsidRPr="000E4970">
        <w:rPr>
          <w:rFonts w:ascii="Times" w:eastAsiaTheme="minorEastAsia" w:hAnsi="Times" w:hint="eastAsia"/>
          <w:lang w:eastAsia="zh-CN"/>
        </w:rPr>
        <w:t xml:space="preserve"> BWP outside </w:t>
      </w:r>
      <w:r w:rsidR="00727A46" w:rsidRPr="000E4970">
        <w:rPr>
          <w:rFonts w:ascii="Times" w:eastAsiaTheme="minorEastAsia" w:hAnsi="Times"/>
          <w:lang w:eastAsia="zh-CN"/>
        </w:rPr>
        <w:t>initial DL BWP</w:t>
      </w:r>
      <w:r w:rsidR="00727A46" w:rsidRPr="000E4970">
        <w:rPr>
          <w:rFonts w:ascii="Times" w:eastAsiaTheme="minorEastAsia" w:hAnsi="Times" w:hint="eastAsia"/>
          <w:lang w:eastAsia="zh-CN"/>
        </w:rPr>
        <w:t xml:space="preserve"> provides additional benefit in offloading </w:t>
      </w:r>
      <w:proofErr w:type="spellStart"/>
      <w:r w:rsidR="00727A46" w:rsidRPr="000E4970">
        <w:rPr>
          <w:rFonts w:ascii="Times" w:eastAsiaTheme="minorEastAsia" w:hAnsi="Times"/>
          <w:lang w:eastAsia="zh-CN"/>
        </w:rPr>
        <w:t>RedCap</w:t>
      </w:r>
      <w:proofErr w:type="spellEnd"/>
      <w:r w:rsidR="00727A46" w:rsidRPr="000E4970">
        <w:rPr>
          <w:rFonts w:ascii="Times" w:eastAsiaTheme="minorEastAsia" w:hAnsi="Times"/>
          <w:lang w:eastAsia="zh-CN"/>
        </w:rPr>
        <w:t xml:space="preserve"> UEs</w:t>
      </w:r>
      <w:r w:rsidR="00727A46" w:rsidRPr="000E4970">
        <w:rPr>
          <w:rFonts w:ascii="Times" w:eastAsiaTheme="minorEastAsia" w:hAnsi="Times" w:hint="eastAsia"/>
          <w:lang w:eastAsia="zh-CN"/>
        </w:rPr>
        <w:t xml:space="preserve">. </w:t>
      </w:r>
    </w:p>
    <w:p w:rsidR="00D151C9" w:rsidRDefault="0006415B" w:rsidP="002C59D9">
      <w:pPr>
        <w:widowControl w:val="0"/>
        <w:autoSpaceDE w:val="0"/>
        <w:autoSpaceDN w:val="0"/>
        <w:adjustRightInd w:val="0"/>
        <w:spacing w:beforeLines="50" w:afterLines="50"/>
        <w:jc w:val="both"/>
        <w:rPr>
          <w:lang w:val="de-DE" w:eastAsia="zh-CN"/>
        </w:rPr>
      </w:pPr>
      <w:r>
        <w:rPr>
          <w:lang w:val="de-DE" w:eastAsia="zh-CN"/>
        </w:rPr>
        <w:t xml:space="preserve">If </w:t>
      </w:r>
      <w:r w:rsidRPr="001750A9">
        <w:rPr>
          <w:lang w:val="de-DE" w:eastAsia="zh-CN"/>
        </w:rPr>
        <w:t>cent</w:t>
      </w:r>
      <w:r>
        <w:rPr>
          <w:rFonts w:hint="eastAsia"/>
          <w:lang w:val="de-DE" w:eastAsia="zh-CN"/>
        </w:rPr>
        <w:t>er</w:t>
      </w:r>
      <w:r w:rsidRPr="001750A9">
        <w:rPr>
          <w:lang w:val="de-DE" w:eastAsia="zh-CN"/>
        </w:rPr>
        <w:t xml:space="preserve"> frequency for initial DL and UL BWP </w:t>
      </w:r>
      <w:r>
        <w:rPr>
          <w:lang w:val="de-DE" w:eastAsia="zh-CN"/>
        </w:rPr>
        <w:t>are</w:t>
      </w:r>
      <w:r>
        <w:rPr>
          <w:lang w:val="de-DE" w:eastAsia="zh-CN"/>
        </w:rPr>
        <w:t xml:space="preserve"> not</w:t>
      </w:r>
      <w:r>
        <w:rPr>
          <w:lang w:val="de-DE" w:eastAsia="zh-CN"/>
        </w:rPr>
        <w:t xml:space="preserve"> aligned</w:t>
      </w:r>
      <w:r w:rsidR="001750A9" w:rsidRPr="001750A9">
        <w:rPr>
          <w:lang w:val="de-DE" w:eastAsia="zh-CN"/>
        </w:rPr>
        <w:t xml:space="preserve">, frequent RF retuning between initial DL BWP and initial UL BWP </w:t>
      </w:r>
      <w:r w:rsidR="009F072A">
        <w:rPr>
          <w:rFonts w:hint="eastAsia"/>
          <w:lang w:val="de-DE" w:eastAsia="zh-CN"/>
        </w:rPr>
        <w:t xml:space="preserve">during initial access </w:t>
      </w:r>
      <w:r w:rsidR="001750A9" w:rsidRPr="001750A9">
        <w:rPr>
          <w:lang w:val="de-DE" w:eastAsia="zh-CN"/>
        </w:rPr>
        <w:t>is required</w:t>
      </w:r>
      <w:r w:rsidR="00592416">
        <w:rPr>
          <w:lang w:val="de-DE" w:eastAsia="zh-CN"/>
        </w:rPr>
        <w:t>, and this will increase the complexity for RedCap devices</w:t>
      </w:r>
      <w:r w:rsidR="001750A9" w:rsidRPr="001750A9">
        <w:rPr>
          <w:lang w:val="de-DE" w:eastAsia="zh-CN"/>
        </w:rPr>
        <w:t xml:space="preserve">. </w:t>
      </w:r>
      <w:r w:rsidR="00D151C9" w:rsidRPr="009A7467">
        <w:rPr>
          <w:rFonts w:ascii="Times" w:eastAsiaTheme="minorEastAsia" w:hAnsi="Times"/>
          <w:lang w:eastAsia="zh-CN"/>
        </w:rPr>
        <w:t>With RF retuning, some symbols will be reserved as guard period, the performance loss of RF retuning should be c</w:t>
      </w:r>
      <w:r w:rsidR="00D151C9" w:rsidRPr="000E4970">
        <w:rPr>
          <w:rFonts w:ascii="Times" w:eastAsiaTheme="minorEastAsia" w:hAnsi="Times"/>
          <w:lang w:eastAsia="zh-CN"/>
        </w:rPr>
        <w:t>arefully examined, the influence of retuning gap on spec needs to be considered</w:t>
      </w:r>
      <w:r w:rsidR="00D151C9" w:rsidRPr="000E4970">
        <w:rPr>
          <w:rFonts w:ascii="Times" w:eastAsiaTheme="minorEastAsia" w:hAnsi="Times" w:hint="eastAsia"/>
          <w:lang w:eastAsia="zh-CN"/>
        </w:rPr>
        <w:t>, t</w:t>
      </w:r>
      <w:r w:rsidR="00D151C9" w:rsidRPr="000E4970">
        <w:rPr>
          <w:rFonts w:ascii="Times" w:eastAsiaTheme="minorEastAsia" w:hAnsi="Times"/>
          <w:lang w:eastAsia="zh-CN"/>
        </w:rPr>
        <w:t>he scheduling tim</w:t>
      </w:r>
      <w:r w:rsidR="00D151C9" w:rsidRPr="000E4970">
        <w:rPr>
          <w:rFonts w:ascii="Times" w:eastAsiaTheme="minorEastAsia" w:hAnsi="Times" w:hint="eastAsia"/>
          <w:lang w:eastAsia="zh-CN"/>
        </w:rPr>
        <w:t>eline</w:t>
      </w:r>
      <w:r w:rsidR="00D151C9" w:rsidRPr="000E4970">
        <w:rPr>
          <w:rFonts w:ascii="Times" w:eastAsiaTheme="minorEastAsia" w:hAnsi="Times"/>
          <w:lang w:eastAsia="zh-CN"/>
        </w:rPr>
        <w:t xml:space="preserve"> of uplink and downlink </w:t>
      </w:r>
      <w:r w:rsidR="00D151C9" w:rsidRPr="000E4970">
        <w:rPr>
          <w:rFonts w:ascii="Times" w:eastAsiaTheme="minorEastAsia" w:hAnsi="Times" w:hint="eastAsia"/>
          <w:lang w:eastAsia="zh-CN"/>
        </w:rPr>
        <w:t xml:space="preserve">switching </w:t>
      </w:r>
      <w:r w:rsidR="00D151C9" w:rsidRPr="000E4970">
        <w:rPr>
          <w:rFonts w:ascii="Times" w:eastAsiaTheme="minorEastAsia" w:hAnsi="Times"/>
          <w:lang w:eastAsia="zh-CN"/>
        </w:rPr>
        <w:t>needs to be</w:t>
      </w:r>
      <w:r w:rsidR="00D151C9" w:rsidRPr="000E4970">
        <w:rPr>
          <w:rFonts w:ascii="Times" w:eastAsiaTheme="minorEastAsia" w:hAnsi="Times" w:hint="eastAsia"/>
          <w:lang w:eastAsia="zh-CN"/>
        </w:rPr>
        <w:t xml:space="preserve"> studied. </w:t>
      </w:r>
      <w:r w:rsidR="00B96837">
        <w:rPr>
          <w:rFonts w:ascii="Times" w:eastAsiaTheme="minorEastAsia" w:hAnsi="Times"/>
          <w:lang w:eastAsia="zh-CN"/>
        </w:rPr>
        <w:t>I</w:t>
      </w:r>
      <w:r w:rsidR="00D151C9" w:rsidRPr="000E4970">
        <w:rPr>
          <w:rFonts w:ascii="Times" w:eastAsiaTheme="minorEastAsia" w:hAnsi="Times" w:hint="eastAsia"/>
          <w:lang w:eastAsia="zh-CN"/>
        </w:rPr>
        <w:t xml:space="preserve">f </w:t>
      </w:r>
      <w:r w:rsidR="00D151C9">
        <w:rPr>
          <w:rFonts w:ascii="Times" w:eastAsiaTheme="minorEastAsia" w:hAnsi="Times"/>
          <w:lang w:eastAsia="zh-CN"/>
        </w:rPr>
        <w:t>different</w:t>
      </w:r>
      <w:r w:rsidR="00D151C9" w:rsidRPr="000E4970">
        <w:rPr>
          <w:rFonts w:ascii="Times" w:eastAsiaTheme="minorEastAsia" w:hAnsi="Times"/>
          <w:lang w:eastAsia="zh-CN"/>
        </w:rPr>
        <w:t xml:space="preserve"> centre frequency </w:t>
      </w:r>
      <w:r w:rsidR="00D151C9" w:rsidRPr="000E4970">
        <w:rPr>
          <w:rFonts w:ascii="Times" w:eastAsiaTheme="minorEastAsia" w:hAnsi="Times" w:hint="eastAsia"/>
          <w:lang w:eastAsia="zh-CN"/>
        </w:rPr>
        <w:t>is</w:t>
      </w:r>
      <w:r w:rsidR="00D151C9" w:rsidRPr="000E4970">
        <w:rPr>
          <w:rFonts w:ascii="Times" w:eastAsiaTheme="minorEastAsia" w:hAnsi="Times"/>
          <w:lang w:eastAsia="zh-CN"/>
        </w:rPr>
        <w:t xml:space="preserve"> </w:t>
      </w:r>
      <w:r w:rsidR="00D151C9" w:rsidRPr="000E4970">
        <w:rPr>
          <w:rFonts w:ascii="Times" w:eastAsiaTheme="minorEastAsia" w:hAnsi="Times" w:hint="eastAsia"/>
          <w:lang w:eastAsia="zh-CN"/>
        </w:rPr>
        <w:t>configured by</w:t>
      </w:r>
      <w:r w:rsidR="00D151C9" w:rsidRPr="000E4970">
        <w:rPr>
          <w:rFonts w:ascii="Times" w:eastAsiaTheme="minorEastAsia" w:hAnsi="Times"/>
          <w:lang w:eastAsia="zh-CN"/>
        </w:rPr>
        <w:t xml:space="preserve"> the network side, all </w:t>
      </w:r>
      <w:proofErr w:type="spellStart"/>
      <w:r w:rsidR="00D151C9" w:rsidRPr="000E4970">
        <w:rPr>
          <w:rFonts w:ascii="Times" w:eastAsiaTheme="minorEastAsia" w:hAnsi="Times"/>
          <w:lang w:eastAsia="zh-CN"/>
        </w:rPr>
        <w:t>RedCap</w:t>
      </w:r>
      <w:proofErr w:type="spellEnd"/>
      <w:r w:rsidR="00D151C9" w:rsidRPr="000E4970">
        <w:rPr>
          <w:rFonts w:ascii="Times" w:eastAsiaTheme="minorEastAsia" w:hAnsi="Times"/>
          <w:lang w:eastAsia="zh-CN"/>
        </w:rPr>
        <w:t xml:space="preserve"> UEs are mandatory to support </w:t>
      </w:r>
      <w:r w:rsidR="00D151C9" w:rsidRPr="000E4970">
        <w:rPr>
          <w:rFonts w:ascii="Times" w:eastAsiaTheme="minorEastAsia" w:hAnsi="Times" w:hint="eastAsia"/>
          <w:lang w:eastAsia="zh-CN"/>
        </w:rPr>
        <w:t>different</w:t>
      </w:r>
      <w:r w:rsidR="00D151C9" w:rsidRPr="000E4970">
        <w:rPr>
          <w:rFonts w:ascii="Times" w:eastAsiaTheme="minorEastAsia" w:hAnsi="Times"/>
          <w:lang w:eastAsia="zh-CN"/>
        </w:rPr>
        <w:t xml:space="preserve"> centre frequency </w:t>
      </w:r>
      <w:r w:rsidR="00D151C9" w:rsidRPr="000E4970">
        <w:rPr>
          <w:rFonts w:ascii="Times" w:eastAsiaTheme="minorEastAsia" w:hAnsi="Times" w:hint="eastAsia"/>
          <w:lang w:eastAsia="zh-CN"/>
        </w:rPr>
        <w:t>in TDD system</w:t>
      </w:r>
      <w:r w:rsidR="00D151C9" w:rsidRPr="000E4970">
        <w:rPr>
          <w:rFonts w:ascii="Times" w:eastAsiaTheme="minorEastAsia" w:hAnsi="Times"/>
          <w:lang w:eastAsia="zh-CN"/>
        </w:rPr>
        <w:t xml:space="preserve">, which increases the complexity of </w:t>
      </w:r>
      <w:proofErr w:type="spellStart"/>
      <w:r w:rsidR="00D151C9" w:rsidRPr="000E4970">
        <w:rPr>
          <w:rFonts w:ascii="Times" w:eastAsiaTheme="minorEastAsia" w:hAnsi="Times" w:hint="eastAsia"/>
          <w:lang w:eastAsia="zh-CN"/>
        </w:rPr>
        <w:t>RedCap</w:t>
      </w:r>
      <w:proofErr w:type="spellEnd"/>
      <w:r w:rsidR="00D151C9" w:rsidRPr="000E4970">
        <w:rPr>
          <w:rFonts w:ascii="Times" w:eastAsiaTheme="minorEastAsia" w:hAnsi="Times" w:hint="eastAsia"/>
          <w:lang w:eastAsia="zh-CN"/>
        </w:rPr>
        <w:t xml:space="preserve"> UEs</w:t>
      </w:r>
      <w:r w:rsidR="00D151C9" w:rsidRPr="000E4970">
        <w:rPr>
          <w:rFonts w:ascii="Times" w:eastAsiaTheme="minorEastAsia" w:hAnsi="Times"/>
          <w:lang w:eastAsia="zh-CN"/>
        </w:rPr>
        <w:t>.</w:t>
      </w:r>
    </w:p>
    <w:p w:rsidR="00000000" w:rsidRDefault="001750A9" w:rsidP="002C59D9">
      <w:pPr>
        <w:widowControl w:val="0"/>
        <w:autoSpaceDE w:val="0"/>
        <w:autoSpaceDN w:val="0"/>
        <w:adjustRightInd w:val="0"/>
        <w:spacing w:beforeLines="50" w:afterLines="50"/>
        <w:jc w:val="both"/>
        <w:rPr>
          <w:lang w:val="de-DE" w:eastAsia="zh-CN"/>
        </w:rPr>
      </w:pPr>
      <w:r w:rsidRPr="001750A9">
        <w:rPr>
          <w:lang w:val="de-DE" w:eastAsia="zh-CN"/>
        </w:rPr>
        <w:t xml:space="preserve">Thus, </w:t>
      </w:r>
      <w:r w:rsidR="00C37FF2" w:rsidRPr="00C37FF2">
        <w:rPr>
          <w:lang w:val="de-DE" w:eastAsia="zh-CN"/>
        </w:rPr>
        <w:t xml:space="preserve">for </w:t>
      </w:r>
      <w:r w:rsidR="00C37FF2">
        <w:rPr>
          <w:rFonts w:hint="eastAsia"/>
          <w:lang w:val="de-DE" w:eastAsia="zh-CN"/>
        </w:rPr>
        <w:t xml:space="preserve">both </w:t>
      </w:r>
      <w:r w:rsidR="00590BC9" w:rsidRPr="00590BC9">
        <w:rPr>
          <w:lang w:val="de-DE" w:eastAsia="zh-CN"/>
        </w:rPr>
        <w:t>center frequency</w:t>
      </w:r>
      <w:r w:rsidR="00C37FF2">
        <w:rPr>
          <w:rFonts w:hint="eastAsia"/>
          <w:lang w:val="de-DE" w:eastAsia="zh-CN"/>
        </w:rPr>
        <w:t xml:space="preserve"> alignment</w:t>
      </w:r>
      <w:r w:rsidR="00590BC9">
        <w:rPr>
          <w:rFonts w:hint="eastAsia"/>
          <w:lang w:val="de-DE" w:eastAsia="zh-CN"/>
        </w:rPr>
        <w:t xml:space="preserve"> and </w:t>
      </w:r>
      <w:r w:rsidR="00C37FF2" w:rsidRPr="00C37FF2">
        <w:rPr>
          <w:lang w:val="de-DE" w:eastAsia="zh-CN"/>
        </w:rPr>
        <w:t>offloading purpose</w:t>
      </w:r>
      <w:r>
        <w:rPr>
          <w:rFonts w:hint="eastAsia"/>
          <w:lang w:val="de-DE" w:eastAsia="zh-CN"/>
        </w:rPr>
        <w:t>,</w:t>
      </w:r>
      <w:r w:rsidRPr="001750A9">
        <w:rPr>
          <w:lang w:val="de-DE" w:eastAsia="zh-CN"/>
        </w:rPr>
        <w:t xml:space="preserve"> an initial DL BWP for RedCap UEs (which is not expected to exceed the maximum RedCap UE bandwidth) can be optionally configured/defined separately from the initial DL BWP for non-RedCap UEs</w:t>
      </w:r>
      <w:r>
        <w:rPr>
          <w:rFonts w:hint="eastAsia"/>
          <w:lang w:val="de-DE" w:eastAsia="zh-CN"/>
        </w:rPr>
        <w:t>.</w:t>
      </w:r>
      <w:r w:rsidR="00410A56">
        <w:rPr>
          <w:rFonts w:hint="eastAsia"/>
          <w:lang w:val="de-DE" w:eastAsia="zh-CN"/>
        </w:rPr>
        <w:t xml:space="preserve"> </w:t>
      </w:r>
      <w:r w:rsidR="00810FB7">
        <w:rPr>
          <w:rFonts w:hint="eastAsia"/>
          <w:lang w:val="de-DE" w:eastAsia="zh-CN"/>
        </w:rPr>
        <w:t>I</w:t>
      </w:r>
      <w:r w:rsidR="00810FB7" w:rsidRPr="00810FB7">
        <w:rPr>
          <w:lang w:val="de-DE" w:eastAsia="zh-CN"/>
        </w:rPr>
        <w:t xml:space="preserve">f a separate initial DL BWP for RedCap UEs is configured/defined, this </w:t>
      </w:r>
      <w:r w:rsidR="00810FB7">
        <w:rPr>
          <w:rFonts w:hint="eastAsia"/>
          <w:lang w:val="de-DE" w:eastAsia="zh-CN"/>
        </w:rPr>
        <w:t>s</w:t>
      </w:r>
      <w:r w:rsidR="00590BC9">
        <w:rPr>
          <w:rFonts w:hint="eastAsia"/>
          <w:lang w:val="de-DE" w:eastAsia="zh-CN"/>
        </w:rPr>
        <w:t xml:space="preserve">eparate </w:t>
      </w:r>
      <w:r w:rsidR="00590BC9" w:rsidRPr="00590BC9">
        <w:rPr>
          <w:lang w:val="de-DE" w:eastAsia="zh-CN"/>
        </w:rPr>
        <w:t>initial DL BWP</w:t>
      </w:r>
      <w:r w:rsidR="00590BC9">
        <w:rPr>
          <w:rFonts w:hint="eastAsia"/>
          <w:lang w:val="de-DE" w:eastAsia="zh-CN"/>
        </w:rPr>
        <w:t xml:space="preserve"> can be used </w:t>
      </w:r>
      <w:r w:rsidR="00590BC9" w:rsidRPr="00590BC9">
        <w:rPr>
          <w:lang w:val="de-DE" w:eastAsia="zh-CN"/>
        </w:rPr>
        <w:t>during and after initial access</w:t>
      </w:r>
      <w:r w:rsidR="00590BC9">
        <w:rPr>
          <w:rFonts w:hint="eastAsia"/>
          <w:lang w:val="de-DE" w:eastAsia="zh-CN"/>
        </w:rPr>
        <w:t>.</w:t>
      </w:r>
    </w:p>
    <w:p w:rsidR="00000000" w:rsidRPr="00C95ABE" w:rsidRDefault="00C95ABE" w:rsidP="00C95ABE">
      <w:pPr>
        <w:widowControl w:val="0"/>
        <w:autoSpaceDE w:val="0"/>
        <w:autoSpaceDN w:val="0"/>
        <w:adjustRightInd w:val="0"/>
        <w:spacing w:before="0" w:afterLines="50"/>
        <w:jc w:val="both"/>
        <w:rPr>
          <w:lang w:val="de-DE" w:eastAsia="zh-CN"/>
        </w:rPr>
      </w:pPr>
      <w:r>
        <w:fldChar w:fldCharType="begin"/>
      </w:r>
      <w:r>
        <w:instrText xml:space="preserve"> REF _Ref54015726 \h  \* MERGEFORMAT </w:instrText>
      </w:r>
      <w:r>
        <w:fldChar w:fldCharType="separate"/>
      </w:r>
      <w:r w:rsidRPr="00273963">
        <w:rPr>
          <w:b/>
          <w:lang w:val="de-DE"/>
        </w:rPr>
        <w:t xml:space="preserve">Proposal </w:t>
      </w:r>
      <w:r>
        <w:rPr>
          <w:rFonts w:hint="eastAsia"/>
          <w:b/>
          <w:lang w:val="de-DE" w:eastAsia="zh-CN"/>
        </w:rPr>
        <w:t>2</w:t>
      </w:r>
      <w:r w:rsidRPr="00273963">
        <w:rPr>
          <w:b/>
          <w:lang w:val="de-DE"/>
        </w:rPr>
        <w:t xml:space="preserve">: </w:t>
      </w:r>
      <w:r>
        <w:fldChar w:fldCharType="end"/>
      </w:r>
      <w:r>
        <w:rPr>
          <w:rFonts w:hint="eastAsia"/>
          <w:lang w:val="de-DE" w:eastAsia="zh-CN"/>
        </w:rPr>
        <w:t>T</w:t>
      </w:r>
      <w:r w:rsidRPr="00F325DF">
        <w:rPr>
          <w:b/>
          <w:lang w:val="de-DE"/>
        </w:rPr>
        <w:t>he centre frequency in TDD should be the same</w:t>
      </w:r>
      <w:r>
        <w:rPr>
          <w:rFonts w:hint="eastAsia"/>
          <w:b/>
          <w:lang w:val="de-DE" w:eastAsia="zh-CN"/>
        </w:rPr>
        <w:t xml:space="preserve"> for RedCap</w:t>
      </w:r>
      <w:r w:rsidRPr="00F325DF">
        <w:rPr>
          <w:b/>
          <w:lang w:val="de-DE"/>
        </w:rPr>
        <w:t>.</w:t>
      </w:r>
      <w:r>
        <w:rPr>
          <w:rStyle w:val="ac"/>
        </w:rPr>
        <w:commentReference w:id="6"/>
      </w:r>
    </w:p>
    <w:p w:rsidR="00000000" w:rsidRDefault="00701961" w:rsidP="002C59D9">
      <w:pPr>
        <w:widowControl w:val="0"/>
        <w:autoSpaceDE w:val="0"/>
        <w:autoSpaceDN w:val="0"/>
        <w:adjustRightInd w:val="0"/>
        <w:spacing w:beforeLines="50" w:afterLines="50"/>
        <w:jc w:val="both"/>
        <w:rPr>
          <w:rFonts w:ascii="Times" w:eastAsiaTheme="minorEastAsia" w:hAnsi="Times"/>
          <w:b/>
          <w:szCs w:val="24"/>
          <w:lang w:eastAsia="zh-CN"/>
        </w:rPr>
      </w:pPr>
      <w:r>
        <w:fldChar w:fldCharType="begin"/>
      </w:r>
      <w:r w:rsidR="00A1179E">
        <w:instrText xml:space="preserve"> REF _Ref54015726 \h  \* MERGEFORMAT </w:instrText>
      </w:r>
      <w:r>
        <w:fldChar w:fldCharType="separate"/>
      </w:r>
      <w:r w:rsidR="0051167F" w:rsidRPr="00273963">
        <w:rPr>
          <w:b/>
          <w:lang w:val="de-DE"/>
        </w:rPr>
        <w:t xml:space="preserve">Proposal </w:t>
      </w:r>
      <w:r w:rsidR="001A6DA7">
        <w:rPr>
          <w:rFonts w:hint="eastAsia"/>
          <w:b/>
          <w:lang w:val="de-DE" w:eastAsia="zh-CN"/>
        </w:rPr>
        <w:t>3</w:t>
      </w:r>
      <w:r w:rsidR="0051167F" w:rsidRPr="00273963">
        <w:rPr>
          <w:b/>
          <w:lang w:val="de-DE"/>
        </w:rPr>
        <w:t xml:space="preserve">: </w:t>
      </w:r>
      <w:r>
        <w:fldChar w:fldCharType="end"/>
      </w:r>
      <w:r w:rsidR="0051167F" w:rsidRPr="0051167F">
        <w:rPr>
          <w:rFonts w:ascii="Times" w:eastAsia="Batang" w:hAnsi="Times"/>
          <w:b/>
          <w:szCs w:val="24"/>
          <w:lang w:eastAsia="en-US"/>
        </w:rPr>
        <w:t xml:space="preserve">At least for TDD, an initial DL BWP for </w:t>
      </w:r>
      <w:proofErr w:type="spellStart"/>
      <w:r w:rsidR="0051167F" w:rsidRPr="0051167F">
        <w:rPr>
          <w:rFonts w:ascii="Times" w:eastAsia="Batang" w:hAnsi="Times"/>
          <w:b/>
          <w:szCs w:val="24"/>
          <w:lang w:eastAsia="en-US"/>
        </w:rPr>
        <w:t>RedCap</w:t>
      </w:r>
      <w:proofErr w:type="spellEnd"/>
      <w:r w:rsidR="0051167F" w:rsidRPr="0051167F">
        <w:rPr>
          <w:rFonts w:ascii="Times" w:eastAsia="Batang" w:hAnsi="Times"/>
          <w:b/>
          <w:szCs w:val="24"/>
          <w:lang w:eastAsia="en-US"/>
        </w:rPr>
        <w:t xml:space="preserve"> UEs (which is not expected to exceed the maximum </w:t>
      </w:r>
      <w:proofErr w:type="spellStart"/>
      <w:r w:rsidR="0051167F" w:rsidRPr="0051167F">
        <w:rPr>
          <w:rFonts w:ascii="Times" w:eastAsia="Batang" w:hAnsi="Times"/>
          <w:b/>
          <w:szCs w:val="24"/>
          <w:lang w:eastAsia="en-US"/>
        </w:rPr>
        <w:t>RedCap</w:t>
      </w:r>
      <w:proofErr w:type="spellEnd"/>
      <w:r w:rsidR="0051167F" w:rsidRPr="0051167F">
        <w:rPr>
          <w:rFonts w:ascii="Times" w:eastAsia="Batang" w:hAnsi="Times"/>
          <w:b/>
          <w:szCs w:val="24"/>
          <w:lang w:eastAsia="en-US"/>
        </w:rPr>
        <w:t xml:space="preserve"> UE bandwidth) can be optionally configured/defined separately from the initial DL BWP for non-</w:t>
      </w:r>
      <w:proofErr w:type="spellStart"/>
      <w:r w:rsidR="0051167F" w:rsidRPr="0051167F">
        <w:rPr>
          <w:rFonts w:ascii="Times" w:eastAsia="Batang" w:hAnsi="Times"/>
          <w:b/>
          <w:szCs w:val="24"/>
          <w:lang w:eastAsia="en-US"/>
        </w:rPr>
        <w:t>RedCap</w:t>
      </w:r>
      <w:proofErr w:type="spellEnd"/>
      <w:r w:rsidR="0051167F" w:rsidRPr="0051167F">
        <w:rPr>
          <w:rFonts w:ascii="Times" w:eastAsia="Batang" w:hAnsi="Times"/>
          <w:b/>
          <w:szCs w:val="24"/>
          <w:lang w:eastAsia="en-US"/>
        </w:rPr>
        <w:t xml:space="preserve"> UEs</w:t>
      </w:r>
      <w:r w:rsidR="0051167F">
        <w:rPr>
          <w:rFonts w:ascii="Times" w:eastAsiaTheme="minorEastAsia" w:hAnsi="Times" w:hint="eastAsia"/>
          <w:b/>
          <w:szCs w:val="24"/>
          <w:lang w:eastAsia="zh-CN"/>
        </w:rPr>
        <w:t>.</w:t>
      </w:r>
    </w:p>
    <w:p w:rsidR="00701961" w:rsidRPr="00701961" w:rsidRDefault="00701961" w:rsidP="002C59D9">
      <w:pPr>
        <w:pStyle w:val="af7"/>
        <w:widowControl w:val="0"/>
        <w:numPr>
          <w:ilvl w:val="0"/>
          <w:numId w:val="49"/>
        </w:numPr>
        <w:autoSpaceDE w:val="0"/>
        <w:autoSpaceDN w:val="0"/>
        <w:adjustRightInd w:val="0"/>
        <w:spacing w:beforeLines="50" w:afterLines="50"/>
        <w:ind w:leftChars="0"/>
        <w:jc w:val="both"/>
        <w:rPr>
          <w:rFonts w:eastAsiaTheme="minorEastAsia"/>
          <w:b/>
          <w:lang w:eastAsia="zh-CN"/>
        </w:rPr>
      </w:pPr>
      <w:r w:rsidRPr="00701961">
        <w:rPr>
          <w:b/>
          <w:lang w:eastAsia="zh-CN"/>
        </w:rPr>
        <w:t xml:space="preserve">If a separate initial DL BWP for </w:t>
      </w:r>
      <w:proofErr w:type="spellStart"/>
      <w:r w:rsidRPr="00701961">
        <w:rPr>
          <w:b/>
          <w:lang w:eastAsia="zh-CN"/>
        </w:rPr>
        <w:t>RedCap</w:t>
      </w:r>
      <w:proofErr w:type="spellEnd"/>
      <w:r w:rsidRPr="00701961">
        <w:rPr>
          <w:b/>
          <w:lang w:eastAsia="zh-CN"/>
        </w:rPr>
        <w:t xml:space="preserve"> UEs is configured/defined, this separate initial DL BWP for </w:t>
      </w:r>
      <w:proofErr w:type="spellStart"/>
      <w:r w:rsidRPr="00701961">
        <w:rPr>
          <w:b/>
          <w:lang w:eastAsia="zh-CN"/>
        </w:rPr>
        <w:t>RedCap</w:t>
      </w:r>
      <w:proofErr w:type="spellEnd"/>
      <w:r w:rsidRPr="00701961">
        <w:rPr>
          <w:b/>
          <w:lang w:eastAsia="zh-CN"/>
        </w:rPr>
        <w:t xml:space="preserve"> UEs can be used during the initial access and after initial access (i.e., at least after RRC Setup, RRC Resume, or RRC Reestablishment).</w:t>
      </w:r>
    </w:p>
    <w:p w:rsidR="00C15DC3" w:rsidRDefault="00410A56" w:rsidP="00C95ABE">
      <w:pPr>
        <w:widowControl w:val="0"/>
        <w:autoSpaceDE w:val="0"/>
        <w:autoSpaceDN w:val="0"/>
        <w:adjustRightInd w:val="0"/>
        <w:spacing w:beforeLines="50" w:afterLines="50"/>
        <w:jc w:val="both"/>
        <w:rPr>
          <w:lang w:val="de-DE" w:eastAsia="zh-CN"/>
        </w:rPr>
      </w:pPr>
      <w:r w:rsidRPr="009D3581">
        <w:rPr>
          <w:lang w:val="de-DE" w:eastAsia="zh-CN"/>
        </w:rPr>
        <w:t>With regard to the configuration of separate initial DL BWP,</w:t>
      </w:r>
      <w:r>
        <w:rPr>
          <w:rFonts w:hint="eastAsia"/>
          <w:lang w:val="de-DE" w:eastAsia="zh-CN"/>
        </w:rPr>
        <w:t xml:space="preserve"> </w:t>
      </w:r>
      <w:r w:rsidR="009A2739">
        <w:rPr>
          <w:rFonts w:hint="eastAsia"/>
          <w:lang w:val="de-DE" w:eastAsia="zh-CN"/>
        </w:rPr>
        <w:t xml:space="preserve">gNB can </w:t>
      </w:r>
      <w:r w:rsidR="009A2739" w:rsidRPr="009A2739">
        <w:rPr>
          <w:lang w:val="de-DE" w:eastAsia="zh-CN"/>
        </w:rPr>
        <w:t xml:space="preserve">configure </w:t>
      </w:r>
      <w:r w:rsidRPr="00410A56">
        <w:rPr>
          <w:lang w:val="de-DE" w:eastAsia="zh-CN"/>
        </w:rPr>
        <w:t>separate initial DL BWP</w:t>
      </w:r>
      <w:r>
        <w:rPr>
          <w:rFonts w:hint="eastAsia"/>
          <w:lang w:val="de-DE" w:eastAsia="zh-CN"/>
        </w:rPr>
        <w:t xml:space="preserve"> </w:t>
      </w:r>
      <w:r w:rsidR="009A2739">
        <w:rPr>
          <w:rFonts w:hint="eastAsia"/>
          <w:lang w:val="de-DE" w:eastAsia="zh-CN"/>
        </w:rPr>
        <w:t>via</w:t>
      </w:r>
      <w:r>
        <w:rPr>
          <w:lang w:val="de-DE" w:eastAsia="zh-CN"/>
        </w:rPr>
        <w:t xml:space="preserve"> </w:t>
      </w:r>
      <w:r w:rsidRPr="00410A56">
        <w:rPr>
          <w:lang w:val="de-DE" w:eastAsia="zh-CN"/>
        </w:rPr>
        <w:t>SIB1-&gt;</w:t>
      </w:r>
      <w:r w:rsidRPr="00410A56">
        <w:t xml:space="preserve"> </w:t>
      </w:r>
      <w:r w:rsidRPr="00410A56">
        <w:rPr>
          <w:lang w:val="de-DE" w:eastAsia="zh-CN"/>
        </w:rPr>
        <w:t>ServingCellConfigCommonSIB-&gt;DownlinkConfigCom</w:t>
      </w:r>
      <w:r w:rsidRPr="00907504">
        <w:rPr>
          <w:lang w:val="de-DE" w:eastAsia="zh-CN"/>
        </w:rPr>
        <w:t>monSIB</w:t>
      </w:r>
      <w:r w:rsidR="009A2739" w:rsidRPr="00907504">
        <w:rPr>
          <w:rFonts w:hint="eastAsia"/>
          <w:lang w:val="de-DE" w:eastAsia="zh-CN"/>
        </w:rPr>
        <w:t>. For alignment of center frequency of TDD system</w:t>
      </w:r>
      <w:r w:rsidR="009A2739" w:rsidRPr="00907504">
        <w:rPr>
          <w:lang w:val="de-DE" w:eastAsia="zh-CN"/>
        </w:rPr>
        <w:t>,</w:t>
      </w:r>
      <w:r w:rsidR="00C824C0" w:rsidRPr="00907504">
        <w:rPr>
          <w:rFonts w:hint="eastAsia"/>
          <w:lang w:val="de-DE" w:eastAsia="zh-CN"/>
        </w:rPr>
        <w:t xml:space="preserve"> </w:t>
      </w:r>
      <w:r w:rsidR="00C824C0" w:rsidRPr="00907504">
        <w:rPr>
          <w:lang w:val="de-DE" w:eastAsia="zh-CN"/>
        </w:rPr>
        <w:t>separate initial DL BWP</w:t>
      </w:r>
      <w:r w:rsidR="009D3581" w:rsidRPr="00907504">
        <w:rPr>
          <w:lang w:val="de-DE" w:eastAsia="zh-CN"/>
        </w:rPr>
        <w:t xml:space="preserve"> </w:t>
      </w:r>
      <w:r w:rsidR="009A2739" w:rsidRPr="00907504">
        <w:rPr>
          <w:rFonts w:hint="eastAsia"/>
          <w:lang w:val="de-DE" w:eastAsia="zh-CN"/>
        </w:rPr>
        <w:t>may</w:t>
      </w:r>
      <w:r w:rsidR="009D3581" w:rsidRPr="00907504">
        <w:rPr>
          <w:lang w:val="de-DE" w:eastAsia="zh-CN"/>
        </w:rPr>
        <w:t xml:space="preserve"> not contain CORESET0. </w:t>
      </w:r>
      <w:r w:rsidR="009A2739" w:rsidRPr="00907504">
        <w:rPr>
          <w:rFonts w:hint="eastAsia"/>
          <w:lang w:val="de-DE" w:eastAsia="zh-CN"/>
        </w:rPr>
        <w:t>S</w:t>
      </w:r>
      <w:r w:rsidR="009A2739" w:rsidRPr="00907504">
        <w:rPr>
          <w:lang w:val="de-DE" w:eastAsia="zh-CN"/>
        </w:rPr>
        <w:t xml:space="preserve">eparate initial DL BWP for RedCap UEs </w:t>
      </w:r>
      <w:r w:rsidR="009A2739" w:rsidRPr="00907504">
        <w:rPr>
          <w:rFonts w:hint="eastAsia"/>
          <w:lang w:val="de-DE" w:eastAsia="zh-CN"/>
        </w:rPr>
        <w:t>should</w:t>
      </w:r>
      <w:r w:rsidR="009A2739" w:rsidRPr="00907504">
        <w:rPr>
          <w:lang w:val="de-DE" w:eastAsia="zh-CN"/>
        </w:rPr>
        <w:t xml:space="preserve"> include a configuration of CORESET and CSS(s)</w:t>
      </w:r>
      <w:r w:rsidR="009A2739" w:rsidRPr="00907504">
        <w:rPr>
          <w:rFonts w:hint="eastAsia"/>
          <w:lang w:val="de-DE" w:eastAsia="zh-CN"/>
        </w:rPr>
        <w:t xml:space="preserve"> </w:t>
      </w:r>
      <w:r w:rsidR="009D3581" w:rsidRPr="00907504">
        <w:rPr>
          <w:lang w:val="de-DE" w:eastAsia="zh-CN"/>
        </w:rPr>
        <w:t xml:space="preserve">for capacity extension and offloading so as to relieve the </w:t>
      </w:r>
      <w:r w:rsidR="00966BB7">
        <w:rPr>
          <w:lang w:val="de-DE" w:eastAsia="zh-CN"/>
        </w:rPr>
        <w:t xml:space="preserve">data transmission </w:t>
      </w:r>
      <w:r w:rsidR="009D3581" w:rsidRPr="00907504">
        <w:rPr>
          <w:lang w:val="de-DE" w:eastAsia="zh-CN"/>
        </w:rPr>
        <w:t xml:space="preserve">pressure </w:t>
      </w:r>
      <w:r w:rsidR="00966BB7" w:rsidRPr="00907504">
        <w:rPr>
          <w:lang w:val="de-DE" w:eastAsia="zh-CN"/>
        </w:rPr>
        <w:t>on initial DL BWP</w:t>
      </w:r>
      <w:r w:rsidR="00966BB7">
        <w:rPr>
          <w:lang w:val="de-DE" w:eastAsia="zh-CN"/>
        </w:rPr>
        <w:t xml:space="preserve">, </w:t>
      </w:r>
      <w:r w:rsidR="00C15DC3">
        <w:rPr>
          <w:lang w:val="de-DE" w:eastAsia="zh-CN"/>
        </w:rPr>
        <w:t>such as</w:t>
      </w:r>
      <w:r w:rsidR="00966BB7">
        <w:rPr>
          <w:lang w:val="de-DE" w:eastAsia="zh-CN"/>
        </w:rPr>
        <w:t xml:space="preserve"> </w:t>
      </w:r>
      <w:r w:rsidR="0004144F" w:rsidRPr="00907504">
        <w:rPr>
          <w:lang w:val="de-DE" w:eastAsia="zh-CN"/>
        </w:rPr>
        <w:t>msg2/4</w:t>
      </w:r>
      <w:r w:rsidR="00966BB7">
        <w:rPr>
          <w:lang w:val="de-DE" w:eastAsia="zh-CN"/>
        </w:rPr>
        <w:t xml:space="preserve"> scheduling and other data transmission before RRC connection </w:t>
      </w:r>
      <w:r w:rsidR="00C15DC3">
        <w:rPr>
          <w:lang w:val="de-DE" w:eastAsia="zh-CN"/>
        </w:rPr>
        <w:t>for</w:t>
      </w:r>
      <w:r w:rsidR="009D3581" w:rsidRPr="00907504">
        <w:rPr>
          <w:lang w:val="de-DE" w:eastAsia="zh-CN"/>
        </w:rPr>
        <w:t xml:space="preserve"> large amount of UEs. </w:t>
      </w:r>
    </w:p>
    <w:p w:rsidR="00000000" w:rsidRDefault="00701961" w:rsidP="002C59D9">
      <w:pPr>
        <w:widowControl w:val="0"/>
        <w:autoSpaceDE w:val="0"/>
        <w:autoSpaceDN w:val="0"/>
        <w:adjustRightInd w:val="0"/>
        <w:spacing w:beforeLines="50" w:afterLines="50"/>
        <w:jc w:val="both"/>
        <w:rPr>
          <w:b/>
          <w:lang w:val="de-DE"/>
        </w:rPr>
      </w:pPr>
      <w:r>
        <w:fldChar w:fldCharType="begin"/>
      </w:r>
      <w:r w:rsidR="00373A48">
        <w:instrText xml:space="preserve"> REF _Ref54015726 \h  \* MERGEFORMAT </w:instrText>
      </w:r>
      <w:r>
        <w:fldChar w:fldCharType="separate"/>
      </w:r>
      <w:r w:rsidR="00373A48" w:rsidRPr="00273963">
        <w:rPr>
          <w:b/>
          <w:lang w:val="de-DE"/>
        </w:rPr>
        <w:t xml:space="preserve">Proposal </w:t>
      </w:r>
      <w:r w:rsidR="001A6DA7">
        <w:rPr>
          <w:rFonts w:hint="eastAsia"/>
          <w:b/>
          <w:lang w:val="de-DE" w:eastAsia="zh-CN"/>
        </w:rPr>
        <w:t>4</w:t>
      </w:r>
      <w:r w:rsidR="00373A48" w:rsidRPr="00273963">
        <w:rPr>
          <w:b/>
          <w:lang w:val="de-DE"/>
        </w:rPr>
        <w:t xml:space="preserve">: </w:t>
      </w:r>
      <w:r>
        <w:fldChar w:fldCharType="end"/>
      </w:r>
      <w:r w:rsidR="00373A48">
        <w:rPr>
          <w:rFonts w:hint="eastAsia"/>
          <w:b/>
          <w:lang w:val="de-DE" w:eastAsia="zh-CN"/>
        </w:rPr>
        <w:t>The</w:t>
      </w:r>
      <w:r w:rsidR="00373A48" w:rsidRPr="00045BF2">
        <w:t xml:space="preserve"> </w:t>
      </w:r>
      <w:r w:rsidR="00373A48" w:rsidRPr="00045BF2">
        <w:rPr>
          <w:b/>
          <w:lang w:val="de-DE"/>
        </w:rPr>
        <w:t>configuration for a separately configured initial DL BWP for RedCap UEs is signaled in SIB</w:t>
      </w:r>
      <w:r w:rsidR="00373A48">
        <w:rPr>
          <w:rFonts w:hint="eastAsia"/>
          <w:b/>
          <w:lang w:val="de-DE" w:eastAsia="zh-CN"/>
        </w:rPr>
        <w:t>1</w:t>
      </w:r>
      <w:r w:rsidR="00373A48" w:rsidRPr="00045BF2">
        <w:rPr>
          <w:b/>
          <w:lang w:val="de-DE"/>
        </w:rPr>
        <w:t>.</w:t>
      </w:r>
    </w:p>
    <w:p w:rsidR="00000000" w:rsidRDefault="00373A48" w:rsidP="002C59D9">
      <w:pPr>
        <w:widowControl w:val="0"/>
        <w:autoSpaceDE w:val="0"/>
        <w:autoSpaceDN w:val="0"/>
        <w:adjustRightInd w:val="0"/>
        <w:spacing w:beforeLines="50" w:afterLines="50"/>
        <w:jc w:val="both"/>
        <w:rPr>
          <w:lang w:val="de-DE" w:eastAsia="zh-CN"/>
        </w:rPr>
      </w:pPr>
      <w:r>
        <w:rPr>
          <w:b/>
          <w:lang w:val="de-DE" w:eastAsia="zh-CN"/>
        </w:rPr>
        <w:t xml:space="preserve">Proposal </w:t>
      </w:r>
      <w:r w:rsidR="001A6DA7">
        <w:rPr>
          <w:rFonts w:hint="eastAsia"/>
          <w:b/>
          <w:lang w:val="de-DE" w:eastAsia="zh-CN"/>
        </w:rPr>
        <w:t>5</w:t>
      </w:r>
      <w:r w:rsidRPr="00045BF2">
        <w:rPr>
          <w:b/>
          <w:lang w:val="de-DE" w:eastAsia="zh-CN"/>
        </w:rPr>
        <w:t xml:space="preserve">: </w:t>
      </w:r>
      <w:r>
        <w:rPr>
          <w:rFonts w:hint="eastAsia"/>
          <w:b/>
          <w:lang w:val="de-DE" w:eastAsia="zh-CN"/>
        </w:rPr>
        <w:t>S</w:t>
      </w:r>
      <w:r w:rsidRPr="00045BF2">
        <w:rPr>
          <w:b/>
          <w:lang w:val="de-DE"/>
        </w:rPr>
        <w:t>eparate initial DL BWP for RedCap UEs can include a configuration of CORESET and CSS(s)</w:t>
      </w:r>
      <w:r>
        <w:rPr>
          <w:rFonts w:hint="eastAsia"/>
          <w:b/>
          <w:lang w:val="de-DE" w:eastAsia="zh-CN"/>
        </w:rPr>
        <w:t>.</w:t>
      </w:r>
    </w:p>
    <w:p w:rsidR="00000000" w:rsidRDefault="00C15DC3" w:rsidP="002C59D9">
      <w:pPr>
        <w:widowControl w:val="0"/>
        <w:autoSpaceDE w:val="0"/>
        <w:autoSpaceDN w:val="0"/>
        <w:adjustRightInd w:val="0"/>
        <w:spacing w:beforeLines="50" w:afterLines="50"/>
        <w:jc w:val="both"/>
        <w:rPr>
          <w:rFonts w:ascii="Times" w:eastAsia="Batang" w:hAnsi="Times"/>
          <w:szCs w:val="24"/>
        </w:rPr>
      </w:pPr>
      <w:r>
        <w:rPr>
          <w:lang w:val="de-DE" w:eastAsia="zh-CN"/>
        </w:rPr>
        <w:t xml:space="preserve">For offloading purpose, the separate initial DL BWP should avoid </w:t>
      </w:r>
      <w:r w:rsidR="003334DF">
        <w:rPr>
          <w:lang w:val="de-DE" w:eastAsia="zh-CN"/>
        </w:rPr>
        <w:t xml:space="preserve">totally </w:t>
      </w:r>
      <w:r>
        <w:rPr>
          <w:lang w:val="de-DE" w:eastAsia="zh-CN"/>
        </w:rPr>
        <w:t>overlapping with COR</w:t>
      </w:r>
      <w:r>
        <w:rPr>
          <w:rFonts w:hint="eastAsia"/>
          <w:lang w:val="de-DE" w:eastAsia="zh-CN"/>
        </w:rPr>
        <w:t>ESET#</w:t>
      </w:r>
      <w:r>
        <w:rPr>
          <w:lang w:val="de-DE" w:eastAsia="zh-CN"/>
        </w:rPr>
        <w:t>0</w:t>
      </w:r>
      <w:r>
        <w:rPr>
          <w:rFonts w:hint="eastAsia"/>
          <w:lang w:val="de-DE" w:eastAsia="zh-CN"/>
        </w:rPr>
        <w:t>,</w:t>
      </w:r>
      <w:r>
        <w:rPr>
          <w:lang w:val="de-DE" w:eastAsia="zh-CN"/>
        </w:rPr>
        <w:t xml:space="preserve"> so it doesn’t </w:t>
      </w:r>
      <w:r w:rsidR="00BD4B2B">
        <w:rPr>
          <w:rFonts w:ascii="Times" w:eastAsia="Batang" w:hAnsi="Times"/>
          <w:szCs w:val="24"/>
        </w:rPr>
        <w:t>need</w:t>
      </w:r>
      <w:r w:rsidRPr="0034419A">
        <w:rPr>
          <w:rFonts w:ascii="Times" w:eastAsia="Batang" w:hAnsi="Times"/>
          <w:szCs w:val="24"/>
        </w:rPr>
        <w:t xml:space="preserve"> to contain the entire CORESET #0</w:t>
      </w:r>
      <w:r>
        <w:rPr>
          <w:rFonts w:ascii="Times" w:eastAsia="Batang" w:hAnsi="Times"/>
          <w:szCs w:val="24"/>
        </w:rPr>
        <w:t>,</w:t>
      </w:r>
      <w:r w:rsidR="00351ADE">
        <w:rPr>
          <w:rFonts w:ascii="Times" w:eastAsia="Batang" w:hAnsi="Times"/>
          <w:szCs w:val="24"/>
        </w:rPr>
        <w:t xml:space="preserve"> </w:t>
      </w:r>
      <w:r w:rsidR="0043041F">
        <w:rPr>
          <w:rFonts w:ascii="Times" w:eastAsia="Batang" w:hAnsi="Times"/>
          <w:szCs w:val="24"/>
        </w:rPr>
        <w:t>CSS associated with system information</w:t>
      </w:r>
      <w:r w:rsidR="003334DF">
        <w:rPr>
          <w:rFonts w:ascii="Times" w:eastAsia="Batang" w:hAnsi="Times"/>
          <w:szCs w:val="24"/>
        </w:rPr>
        <w:t xml:space="preserve"> or paging</w:t>
      </w:r>
      <w:r w:rsidR="0043041F">
        <w:rPr>
          <w:rFonts w:ascii="Times" w:eastAsia="Batang" w:hAnsi="Times"/>
          <w:szCs w:val="24"/>
        </w:rPr>
        <w:t xml:space="preserve"> </w:t>
      </w:r>
      <w:r w:rsidR="00BA5703">
        <w:rPr>
          <w:rFonts w:ascii="Times" w:eastAsia="Batang" w:hAnsi="Times"/>
          <w:szCs w:val="24"/>
        </w:rPr>
        <w:t>can also be configured on separate initial DL BWP</w:t>
      </w:r>
      <w:r w:rsidR="001B2614">
        <w:rPr>
          <w:rFonts w:ascii="Times" w:eastAsia="Batang" w:hAnsi="Times"/>
          <w:szCs w:val="24"/>
        </w:rPr>
        <w:t xml:space="preserve"> </w:t>
      </w:r>
      <w:r w:rsidR="003334DF">
        <w:rPr>
          <w:rFonts w:ascii="Times" w:eastAsia="Batang" w:hAnsi="Times"/>
          <w:szCs w:val="24"/>
        </w:rPr>
        <w:t>for connected UEs to accept</w:t>
      </w:r>
      <w:r w:rsidR="001B2614">
        <w:rPr>
          <w:rFonts w:ascii="Times" w:eastAsia="Batang" w:hAnsi="Times"/>
          <w:szCs w:val="24"/>
        </w:rPr>
        <w:t xml:space="preserve"> possible system information</w:t>
      </w:r>
      <w:r w:rsidR="006A34FE">
        <w:rPr>
          <w:rFonts w:ascii="Times" w:eastAsia="Batang" w:hAnsi="Times"/>
          <w:szCs w:val="24"/>
        </w:rPr>
        <w:t xml:space="preserve">. </w:t>
      </w:r>
    </w:p>
    <w:p w:rsidR="004710A1" w:rsidRDefault="005B4568" w:rsidP="007A6F55">
      <w:pPr>
        <w:widowControl w:val="0"/>
        <w:autoSpaceDE w:val="0"/>
        <w:autoSpaceDN w:val="0"/>
        <w:adjustRightInd w:val="0"/>
        <w:spacing w:beforeLines="50" w:afterLines="50"/>
        <w:jc w:val="both"/>
        <w:rPr>
          <w:b/>
          <w:sz w:val="21"/>
          <w:lang w:val="de-DE" w:eastAsia="zh-CN"/>
        </w:rPr>
      </w:pPr>
      <w:r w:rsidRPr="004710A1">
        <w:rPr>
          <w:b/>
          <w:sz w:val="21"/>
          <w:lang w:val="de-DE" w:eastAsia="zh-CN"/>
        </w:rPr>
        <w:t xml:space="preserve">Proposal </w:t>
      </w:r>
      <w:r w:rsidR="001A6DA7">
        <w:rPr>
          <w:rFonts w:hint="eastAsia"/>
          <w:b/>
          <w:sz w:val="21"/>
          <w:lang w:val="de-DE" w:eastAsia="zh-CN"/>
        </w:rPr>
        <w:t>6</w:t>
      </w:r>
      <w:r w:rsidR="00045BF2" w:rsidRPr="004710A1">
        <w:rPr>
          <w:b/>
          <w:sz w:val="21"/>
          <w:lang w:val="de-DE" w:eastAsia="zh-CN"/>
        </w:rPr>
        <w:t xml:space="preserve">: </w:t>
      </w:r>
      <w:r w:rsidR="00045BF2" w:rsidRPr="004710A1">
        <w:rPr>
          <w:rFonts w:hint="eastAsia"/>
          <w:b/>
          <w:sz w:val="21"/>
          <w:lang w:val="de-DE" w:eastAsia="zh-CN"/>
        </w:rPr>
        <w:t>S</w:t>
      </w:r>
      <w:r w:rsidR="00045BF2" w:rsidRPr="004710A1">
        <w:rPr>
          <w:b/>
          <w:sz w:val="21"/>
          <w:lang w:val="de-DE" w:eastAsia="zh-CN"/>
        </w:rPr>
        <w:t xml:space="preserve">eparate initial </w:t>
      </w:r>
      <w:r w:rsidR="00045BF2" w:rsidRPr="004710A1">
        <w:rPr>
          <w:rFonts w:hint="eastAsia"/>
          <w:b/>
          <w:sz w:val="21"/>
          <w:lang w:val="de-DE" w:eastAsia="zh-CN"/>
        </w:rPr>
        <w:t xml:space="preserve">DL </w:t>
      </w:r>
      <w:r w:rsidR="00045BF2" w:rsidRPr="004710A1">
        <w:rPr>
          <w:b/>
          <w:sz w:val="21"/>
          <w:lang w:val="de-DE" w:eastAsia="zh-CN"/>
        </w:rPr>
        <w:t xml:space="preserve">BWP does not </w:t>
      </w:r>
      <w:r w:rsidR="003334DF" w:rsidRPr="004710A1">
        <w:rPr>
          <w:b/>
          <w:sz w:val="21"/>
          <w:lang w:val="de-DE" w:eastAsia="zh-CN"/>
        </w:rPr>
        <w:t xml:space="preserve">need to </w:t>
      </w:r>
      <w:r w:rsidR="00045BF2" w:rsidRPr="004710A1">
        <w:rPr>
          <w:b/>
          <w:sz w:val="21"/>
          <w:lang w:val="de-DE" w:eastAsia="zh-CN"/>
        </w:rPr>
        <w:t>contain CORESET</w:t>
      </w:r>
      <w:r w:rsidR="003334DF" w:rsidRPr="004710A1">
        <w:rPr>
          <w:b/>
          <w:sz w:val="21"/>
          <w:lang w:val="de-DE" w:eastAsia="zh-CN"/>
        </w:rPr>
        <w:t>#</w:t>
      </w:r>
      <w:r w:rsidR="00045BF2" w:rsidRPr="004710A1">
        <w:rPr>
          <w:b/>
          <w:sz w:val="21"/>
          <w:lang w:val="de-DE" w:eastAsia="zh-CN"/>
        </w:rPr>
        <w:t>0.</w:t>
      </w:r>
      <w:r w:rsidR="00045BF2" w:rsidRPr="004710A1">
        <w:rPr>
          <w:rFonts w:hint="eastAsia"/>
          <w:b/>
          <w:sz w:val="21"/>
          <w:lang w:val="de-DE" w:eastAsia="zh-CN"/>
        </w:rPr>
        <w:t xml:space="preserve"> </w:t>
      </w:r>
    </w:p>
    <w:p w:rsidR="00000000" w:rsidRPr="004710A1" w:rsidRDefault="004710A1" w:rsidP="002C59D9">
      <w:pPr>
        <w:pStyle w:val="2"/>
        <w:spacing w:after="120"/>
        <w:rPr>
          <w:rFonts w:ascii="Times" w:eastAsia="Times New Roman" w:hAnsi="Times"/>
        </w:rPr>
      </w:pPr>
      <w:r>
        <w:t>Additional SSB within s</w:t>
      </w:r>
      <w:r>
        <w:t xml:space="preserve">eparate initial DL BWP </w:t>
      </w:r>
    </w:p>
    <w:p w:rsidR="00000000" w:rsidRDefault="00BE395A" w:rsidP="002C59D9">
      <w:pPr>
        <w:widowControl w:val="0"/>
        <w:autoSpaceDE w:val="0"/>
        <w:autoSpaceDN w:val="0"/>
        <w:adjustRightInd w:val="0"/>
        <w:spacing w:beforeLines="50" w:afterLines="50"/>
        <w:jc w:val="both"/>
        <w:rPr>
          <w:lang w:val="de-DE" w:eastAsia="zh-CN"/>
        </w:rPr>
      </w:pPr>
      <w:r>
        <w:rPr>
          <w:rFonts w:hint="eastAsia"/>
          <w:lang w:val="de-DE" w:eastAsia="zh-CN"/>
        </w:rPr>
        <w:t xml:space="preserve">Another FFS is </w:t>
      </w:r>
      <w:r w:rsidRPr="00BE395A">
        <w:rPr>
          <w:lang w:val="de-DE" w:eastAsia="zh-CN"/>
        </w:rPr>
        <w:t>whether additional SSB is transmitted in the separately configured initial DL BWP for RedCap UEs</w:t>
      </w:r>
      <w:r>
        <w:rPr>
          <w:rFonts w:hint="eastAsia"/>
          <w:lang w:val="de-DE" w:eastAsia="zh-CN"/>
        </w:rPr>
        <w:t xml:space="preserve">. </w:t>
      </w:r>
      <w:r w:rsidR="00C343EF">
        <w:rPr>
          <w:lang w:val="de-DE" w:eastAsia="zh-CN"/>
        </w:rPr>
        <w:t>I</w:t>
      </w:r>
      <w:r w:rsidR="00C343EF">
        <w:rPr>
          <w:rFonts w:hint="eastAsia"/>
          <w:lang w:val="de-DE" w:eastAsia="zh-CN"/>
        </w:rPr>
        <w:t xml:space="preserve">f </w:t>
      </w:r>
      <w:r w:rsidR="00C343EF" w:rsidRPr="00C343EF">
        <w:rPr>
          <w:lang w:val="de-DE" w:eastAsia="zh-CN"/>
        </w:rPr>
        <w:t>RedCap UE</w:t>
      </w:r>
      <w:r w:rsidR="00D41415">
        <w:rPr>
          <w:rFonts w:hint="eastAsia"/>
          <w:lang w:val="de-DE" w:eastAsia="zh-CN"/>
        </w:rPr>
        <w:t>s do</w:t>
      </w:r>
      <w:r w:rsidR="00C343EF" w:rsidRPr="00C343EF">
        <w:rPr>
          <w:lang w:val="de-DE" w:eastAsia="zh-CN"/>
        </w:rPr>
        <w:t xml:space="preserve"> not hav</w:t>
      </w:r>
      <w:r w:rsidR="00D41415">
        <w:rPr>
          <w:rFonts w:hint="eastAsia"/>
          <w:lang w:val="de-DE" w:eastAsia="zh-CN"/>
        </w:rPr>
        <w:t>e</w:t>
      </w:r>
      <w:r w:rsidR="00C343EF" w:rsidRPr="00C343EF">
        <w:rPr>
          <w:lang w:val="de-DE" w:eastAsia="zh-CN"/>
        </w:rPr>
        <w:t xml:space="preserve"> SSB in </w:t>
      </w:r>
      <w:r w:rsidR="007C2BD3">
        <w:rPr>
          <w:rFonts w:hint="eastAsia"/>
          <w:lang w:val="de-DE" w:eastAsia="zh-CN"/>
        </w:rPr>
        <w:t>s</w:t>
      </w:r>
      <w:r w:rsidR="00D41415" w:rsidRPr="00D41415">
        <w:rPr>
          <w:lang w:val="de-DE" w:eastAsia="zh-CN"/>
        </w:rPr>
        <w:t>eparate initial DL BWP</w:t>
      </w:r>
      <w:r w:rsidR="00D41415">
        <w:rPr>
          <w:rFonts w:hint="eastAsia"/>
          <w:lang w:val="de-DE" w:eastAsia="zh-CN"/>
        </w:rPr>
        <w:t>,</w:t>
      </w:r>
      <w:r w:rsidR="00C343EF" w:rsidRPr="00C343EF">
        <w:rPr>
          <w:lang w:val="de-DE" w:eastAsia="zh-CN"/>
        </w:rPr>
        <w:t xml:space="preserve"> </w:t>
      </w:r>
      <w:r w:rsidR="00D30F99" w:rsidRPr="00D30F99">
        <w:rPr>
          <w:lang w:val="de-DE" w:eastAsia="zh-CN"/>
        </w:rPr>
        <w:t xml:space="preserve">RedCap UEs </w:t>
      </w:r>
      <w:r w:rsidR="00C343EF" w:rsidRPr="00C343EF">
        <w:rPr>
          <w:lang w:val="de-DE" w:eastAsia="zh-CN"/>
        </w:rPr>
        <w:t xml:space="preserve">would need to support </w:t>
      </w:r>
      <w:r w:rsidR="00D30F99">
        <w:rPr>
          <w:lang w:val="de-DE" w:eastAsia="zh-CN"/>
        </w:rPr>
        <w:t>feature</w:t>
      </w:r>
      <w:r w:rsidR="00D30F99">
        <w:rPr>
          <w:rFonts w:hint="eastAsia"/>
          <w:lang w:val="de-DE" w:eastAsia="zh-CN"/>
        </w:rPr>
        <w:t xml:space="preserve"> </w:t>
      </w:r>
      <w:r w:rsidR="00C343EF" w:rsidRPr="00C343EF">
        <w:rPr>
          <w:lang w:val="de-DE" w:eastAsia="zh-CN"/>
        </w:rPr>
        <w:t xml:space="preserve">FG 6-1a including at least synchronization based purely on TRS, </w:t>
      </w:r>
      <w:r w:rsidR="007C2BD3">
        <w:rPr>
          <w:rFonts w:hint="eastAsia"/>
          <w:lang w:val="de-DE" w:eastAsia="zh-CN"/>
        </w:rPr>
        <w:t xml:space="preserve">RRM measurement can be realized by configuring QCL relationship between SSB and CSI-RS and measuring </w:t>
      </w:r>
      <w:r w:rsidR="007C2BD3" w:rsidRPr="007C2BD3">
        <w:rPr>
          <w:lang w:val="de-DE" w:eastAsia="zh-CN"/>
        </w:rPr>
        <w:t>CSI-RS</w:t>
      </w:r>
      <w:r w:rsidR="007C2BD3">
        <w:rPr>
          <w:rFonts w:hint="eastAsia"/>
          <w:lang w:val="de-DE" w:eastAsia="zh-CN"/>
        </w:rPr>
        <w:t xml:space="preserve"> in </w:t>
      </w:r>
      <w:r w:rsidR="007C2BD3">
        <w:rPr>
          <w:lang w:val="de-DE" w:eastAsia="zh-CN"/>
        </w:rPr>
        <w:t>separate initial DL BWP</w:t>
      </w:r>
      <w:r w:rsidR="007C2BD3">
        <w:rPr>
          <w:rFonts w:hint="eastAsia"/>
          <w:lang w:val="de-DE" w:eastAsia="zh-CN"/>
        </w:rPr>
        <w:t xml:space="preserve">. </w:t>
      </w:r>
    </w:p>
    <w:p w:rsidR="00000000" w:rsidRDefault="007C2BD3" w:rsidP="002C59D9">
      <w:pPr>
        <w:widowControl w:val="0"/>
        <w:autoSpaceDE w:val="0"/>
        <w:autoSpaceDN w:val="0"/>
        <w:adjustRightInd w:val="0"/>
        <w:spacing w:beforeLines="50" w:afterLines="50"/>
        <w:jc w:val="both"/>
        <w:rPr>
          <w:lang w:val="de-DE" w:eastAsia="zh-CN"/>
        </w:rPr>
      </w:pPr>
      <w:r w:rsidRPr="007C2BD3">
        <w:rPr>
          <w:lang w:val="de-DE" w:eastAsia="zh-CN"/>
        </w:rPr>
        <w:t xml:space="preserve">If </w:t>
      </w:r>
      <w:r>
        <w:rPr>
          <w:rFonts w:hint="eastAsia"/>
          <w:lang w:val="de-DE" w:eastAsia="zh-CN"/>
        </w:rPr>
        <w:t xml:space="preserve">additional SSB is configured </w:t>
      </w:r>
      <w:r w:rsidRPr="007C2BD3">
        <w:rPr>
          <w:lang w:val="de-DE" w:eastAsia="zh-CN"/>
        </w:rPr>
        <w:t>in separate initial DL BWP,</w:t>
      </w:r>
      <w:r>
        <w:rPr>
          <w:rFonts w:hint="eastAsia"/>
          <w:lang w:val="de-DE" w:eastAsia="zh-CN"/>
        </w:rPr>
        <w:t xml:space="preserve"> the </w:t>
      </w:r>
      <w:r w:rsidRPr="007C2BD3">
        <w:rPr>
          <w:lang w:val="de-DE" w:eastAsia="zh-CN"/>
        </w:rPr>
        <w:t>additional SSB</w:t>
      </w:r>
      <w:r>
        <w:rPr>
          <w:rFonts w:hint="eastAsia"/>
          <w:lang w:val="de-DE" w:eastAsia="zh-CN"/>
        </w:rPr>
        <w:t xml:space="preserve"> is non-CD SSB without scheduling of SIB1 to reduce payload of PBCH. On the other hand, to reduce the overhead of tranmitting </w:t>
      </w:r>
      <w:r w:rsidRPr="007C2BD3">
        <w:rPr>
          <w:lang w:val="de-DE" w:eastAsia="zh-CN"/>
        </w:rPr>
        <w:t>additional SSB</w:t>
      </w:r>
      <w:r>
        <w:rPr>
          <w:rFonts w:hint="eastAsia"/>
          <w:lang w:val="de-DE" w:eastAsia="zh-CN"/>
        </w:rPr>
        <w:t xml:space="preserve"> at gNB, the period of </w:t>
      </w:r>
      <w:r w:rsidRPr="007C2BD3">
        <w:rPr>
          <w:lang w:val="de-DE" w:eastAsia="zh-CN"/>
        </w:rPr>
        <w:t>additional SSB</w:t>
      </w:r>
      <w:r>
        <w:rPr>
          <w:rFonts w:hint="eastAsia"/>
          <w:lang w:val="de-DE" w:eastAsia="zh-CN"/>
        </w:rPr>
        <w:t xml:space="preserve"> should be larger than CD SSB.</w:t>
      </w:r>
    </w:p>
    <w:p w:rsidR="00000000" w:rsidRDefault="005B4568" w:rsidP="002C59D9">
      <w:pPr>
        <w:widowControl w:val="0"/>
        <w:autoSpaceDE w:val="0"/>
        <w:autoSpaceDN w:val="0"/>
        <w:adjustRightInd w:val="0"/>
        <w:spacing w:beforeLines="50" w:afterLines="50"/>
        <w:jc w:val="both"/>
        <w:rPr>
          <w:lang w:val="de-DE" w:eastAsia="zh-CN"/>
        </w:rPr>
      </w:pPr>
      <w:r>
        <w:rPr>
          <w:b/>
          <w:lang w:val="de-DE" w:eastAsia="zh-CN"/>
        </w:rPr>
        <w:t xml:space="preserve">Proposal </w:t>
      </w:r>
      <w:r w:rsidR="001A6DA7">
        <w:rPr>
          <w:rFonts w:hint="eastAsia"/>
          <w:b/>
          <w:lang w:val="de-DE" w:eastAsia="zh-CN"/>
        </w:rPr>
        <w:t>7</w:t>
      </w:r>
      <w:r w:rsidR="007C2BD3" w:rsidRPr="00045BF2">
        <w:rPr>
          <w:b/>
          <w:lang w:val="de-DE" w:eastAsia="zh-CN"/>
        </w:rPr>
        <w:t>:</w:t>
      </w:r>
      <w:r w:rsidR="007C2BD3">
        <w:rPr>
          <w:rFonts w:hint="eastAsia"/>
          <w:b/>
          <w:lang w:val="de-DE" w:eastAsia="zh-CN"/>
        </w:rPr>
        <w:t xml:space="preserve"> </w:t>
      </w:r>
      <w:r w:rsidR="002351FA">
        <w:rPr>
          <w:rFonts w:hint="eastAsia"/>
          <w:b/>
          <w:lang w:val="de-DE" w:eastAsia="zh-CN"/>
        </w:rPr>
        <w:t>A</w:t>
      </w:r>
      <w:r w:rsidR="002351FA" w:rsidRPr="002351FA">
        <w:rPr>
          <w:b/>
          <w:lang w:val="de-DE" w:eastAsia="zh-CN"/>
        </w:rPr>
        <w:t xml:space="preserve">dditional SSB </w:t>
      </w:r>
      <w:r w:rsidR="002351FA">
        <w:rPr>
          <w:rFonts w:hint="eastAsia"/>
          <w:b/>
          <w:lang w:val="de-DE" w:eastAsia="zh-CN"/>
        </w:rPr>
        <w:t>can be</w:t>
      </w:r>
      <w:r w:rsidR="002351FA" w:rsidRPr="002351FA">
        <w:rPr>
          <w:b/>
          <w:lang w:val="de-DE" w:eastAsia="zh-CN"/>
        </w:rPr>
        <w:t xml:space="preserve"> transmitted in the separate initial DL BWP for RedCap UEs</w:t>
      </w:r>
      <w:r w:rsidR="002351FA">
        <w:rPr>
          <w:rFonts w:hint="eastAsia"/>
          <w:b/>
          <w:lang w:val="de-DE" w:eastAsia="zh-CN"/>
        </w:rPr>
        <w:t xml:space="preserve">. </w:t>
      </w:r>
      <w:r>
        <w:rPr>
          <w:rFonts w:hint="eastAsia"/>
          <w:b/>
          <w:lang w:val="de-DE" w:eastAsia="zh-CN"/>
        </w:rPr>
        <w:t>T</w:t>
      </w:r>
      <w:r w:rsidRPr="005B4568">
        <w:rPr>
          <w:b/>
          <w:lang w:val="de-DE" w:eastAsia="zh-CN"/>
        </w:rPr>
        <w:t>he period of additional SSB should be larger than CD SSB</w:t>
      </w:r>
      <w:r>
        <w:rPr>
          <w:rFonts w:hint="eastAsia"/>
          <w:b/>
          <w:lang w:val="de-DE" w:eastAsia="zh-CN"/>
        </w:rPr>
        <w:t xml:space="preserve"> </w:t>
      </w:r>
      <w:r w:rsidRPr="005B4568">
        <w:rPr>
          <w:b/>
          <w:lang w:val="de-DE" w:eastAsia="zh-CN"/>
        </w:rPr>
        <w:t>to reduce the overhead of</w:t>
      </w:r>
      <w:r>
        <w:rPr>
          <w:rFonts w:hint="eastAsia"/>
          <w:b/>
          <w:lang w:val="de-DE" w:eastAsia="zh-CN"/>
        </w:rPr>
        <w:t xml:space="preserve"> gNB.</w:t>
      </w:r>
    </w:p>
    <w:p w:rsidR="00421D34" w:rsidRDefault="005B2C24" w:rsidP="00595618">
      <w:pPr>
        <w:pStyle w:val="1"/>
        <w:numPr>
          <w:ilvl w:val="0"/>
          <w:numId w:val="4"/>
        </w:numPr>
        <w:jc w:val="both"/>
        <w:rPr>
          <w:rFonts w:ascii="Times New Roman" w:eastAsiaTheme="minorEastAsia" w:hAnsi="Times New Roman"/>
          <w:lang w:eastAsia="zh-CN"/>
        </w:rPr>
      </w:pPr>
      <w:r w:rsidRPr="00595618">
        <w:rPr>
          <w:rFonts w:ascii="Times New Roman" w:eastAsiaTheme="minorEastAsia" w:hAnsi="Times New Roman"/>
          <w:lang w:eastAsia="zh-CN"/>
        </w:rPr>
        <w:t>Initial UL BWP</w:t>
      </w:r>
    </w:p>
    <w:p w:rsidR="00AC1671" w:rsidRPr="00AC1671" w:rsidRDefault="00AC1671" w:rsidP="00AC1671">
      <w:pPr>
        <w:pStyle w:val="af7"/>
        <w:keepNext/>
        <w:keepLines/>
        <w:numPr>
          <w:ilvl w:val="0"/>
          <w:numId w:val="51"/>
        </w:numPr>
        <w:pBdr>
          <w:top w:val="single" w:sz="12" w:space="3" w:color="auto"/>
        </w:pBdr>
        <w:spacing w:before="240" w:after="120"/>
        <w:ind w:leftChars="0"/>
        <w:outlineLvl w:val="0"/>
        <w:rPr>
          <w:rFonts w:ascii="Cambria" w:eastAsia="宋体" w:hAnsi="Cambria"/>
          <w:b/>
          <w:bCs/>
          <w:vanish/>
          <w:kern w:val="32"/>
          <w:sz w:val="32"/>
          <w:szCs w:val="32"/>
        </w:rPr>
      </w:pPr>
    </w:p>
    <w:p w:rsidR="00AC1671" w:rsidRPr="00AC1671" w:rsidRDefault="00AC1671" w:rsidP="00AC1671">
      <w:pPr>
        <w:pStyle w:val="af7"/>
        <w:keepNext/>
        <w:keepLines/>
        <w:numPr>
          <w:ilvl w:val="0"/>
          <w:numId w:val="51"/>
        </w:numPr>
        <w:pBdr>
          <w:top w:val="single" w:sz="12" w:space="3" w:color="auto"/>
        </w:pBdr>
        <w:spacing w:before="240" w:after="120"/>
        <w:ind w:leftChars="0"/>
        <w:outlineLvl w:val="0"/>
        <w:rPr>
          <w:rFonts w:ascii="Cambria" w:eastAsia="宋体" w:hAnsi="Cambria"/>
          <w:b/>
          <w:bCs/>
          <w:vanish/>
          <w:kern w:val="32"/>
          <w:sz w:val="32"/>
          <w:szCs w:val="32"/>
        </w:rPr>
      </w:pPr>
    </w:p>
    <w:p w:rsidR="00855D88" w:rsidRPr="00AC1671" w:rsidRDefault="00855D88" w:rsidP="00AC1671">
      <w:pPr>
        <w:pStyle w:val="2"/>
        <w:numPr>
          <w:ilvl w:val="1"/>
          <w:numId w:val="51"/>
        </w:numPr>
        <w:spacing w:after="120"/>
        <w:rPr>
          <w:rFonts w:ascii="Times" w:eastAsia="Times New Roman" w:hAnsi="Times"/>
        </w:rPr>
      </w:pPr>
      <w:r>
        <w:t>S</w:t>
      </w:r>
      <w:r>
        <w:t>eparate i</w:t>
      </w:r>
      <w:r w:rsidR="009F7BFD">
        <w:t>nitial U</w:t>
      </w:r>
      <w:r>
        <w:t xml:space="preserve">L BWP </w:t>
      </w:r>
    </w:p>
    <w:p w:rsidR="00B96FB7" w:rsidRDefault="000116CF" w:rsidP="00C95ABE">
      <w:pPr>
        <w:widowControl w:val="0"/>
        <w:autoSpaceDE w:val="0"/>
        <w:autoSpaceDN w:val="0"/>
        <w:adjustRightInd w:val="0"/>
        <w:spacing w:before="0" w:afterLines="50"/>
        <w:jc w:val="both"/>
        <w:rPr>
          <w:lang w:eastAsia="zh-CN"/>
        </w:rPr>
      </w:pPr>
      <w:r w:rsidRPr="000116CF">
        <w:rPr>
          <w:lang w:eastAsia="zh-CN"/>
        </w:rPr>
        <w:t>Both dur</w:t>
      </w:r>
      <w:r>
        <w:rPr>
          <w:lang w:eastAsia="zh-CN"/>
        </w:rPr>
        <w:t>ing and after initial access,</w:t>
      </w:r>
      <w:r w:rsidRPr="000116CF">
        <w:rPr>
          <w:lang w:eastAsia="zh-CN"/>
        </w:rPr>
        <w:t xml:space="preserve"> the initial UL BWP for non-</w:t>
      </w:r>
      <w:proofErr w:type="spellStart"/>
      <w:r w:rsidRPr="000116CF">
        <w:rPr>
          <w:lang w:eastAsia="zh-CN"/>
        </w:rPr>
        <w:t>RedCap</w:t>
      </w:r>
      <w:proofErr w:type="spellEnd"/>
      <w:r w:rsidRPr="000116CF">
        <w:rPr>
          <w:lang w:eastAsia="zh-CN"/>
        </w:rPr>
        <w:t xml:space="preserve"> UEs </w:t>
      </w:r>
      <w:r>
        <w:rPr>
          <w:rFonts w:hint="eastAsia"/>
          <w:lang w:eastAsia="zh-CN"/>
        </w:rPr>
        <w:t>may be</w:t>
      </w:r>
      <w:r w:rsidRPr="000116CF">
        <w:rPr>
          <w:lang w:eastAsia="zh-CN"/>
        </w:rPr>
        <w:t xml:space="preserve"> configured to be wider than the </w:t>
      </w:r>
      <w:proofErr w:type="spellStart"/>
      <w:r w:rsidRPr="000116CF">
        <w:rPr>
          <w:lang w:eastAsia="zh-CN"/>
        </w:rPr>
        <w:t>RedCap</w:t>
      </w:r>
      <w:proofErr w:type="spellEnd"/>
      <w:r w:rsidRPr="000116CF">
        <w:rPr>
          <w:lang w:eastAsia="zh-CN"/>
        </w:rPr>
        <w:t xml:space="preserve"> UE bandwidth</w:t>
      </w:r>
      <w:r>
        <w:rPr>
          <w:rFonts w:hint="eastAsia"/>
          <w:lang w:eastAsia="zh-CN"/>
        </w:rPr>
        <w:t xml:space="preserve">. </w:t>
      </w:r>
      <w:r w:rsidR="00B96FB7">
        <w:rPr>
          <w:lang w:eastAsia="zh-CN"/>
        </w:rPr>
        <w:t>During</w:t>
      </w:r>
      <w:r w:rsidR="00E81817">
        <w:rPr>
          <w:lang w:eastAsia="zh-CN"/>
        </w:rPr>
        <w:t xml:space="preserve"> initial access</w:t>
      </w:r>
      <w:r w:rsidR="00B96FB7">
        <w:rPr>
          <w:lang w:eastAsia="zh-CN"/>
        </w:rPr>
        <w:t xml:space="preserve">, the following two coexistence issues for </w:t>
      </w:r>
      <w:proofErr w:type="spellStart"/>
      <w:r w:rsidR="00E81817" w:rsidRPr="009A3039">
        <w:t>RedCap</w:t>
      </w:r>
      <w:proofErr w:type="spellEnd"/>
      <w:r w:rsidR="00E81817" w:rsidRPr="009A3039">
        <w:t xml:space="preserve"> UE</w:t>
      </w:r>
      <w:r w:rsidR="00E81817" w:rsidRPr="009A3039">
        <w:rPr>
          <w:rFonts w:hint="eastAsia"/>
        </w:rPr>
        <w:t>s</w:t>
      </w:r>
      <w:r w:rsidR="00E81817" w:rsidRPr="009A3039">
        <w:rPr>
          <w:rFonts w:hint="eastAsia"/>
          <w:lang w:eastAsia="zh-CN"/>
        </w:rPr>
        <w:t xml:space="preserve"> and </w:t>
      </w:r>
      <w:r w:rsidR="00615088" w:rsidRPr="00615088">
        <w:rPr>
          <w:lang w:eastAsia="zh-CN"/>
        </w:rPr>
        <w:t>non-</w:t>
      </w:r>
      <w:proofErr w:type="spellStart"/>
      <w:r w:rsidR="00615088" w:rsidRPr="00615088">
        <w:rPr>
          <w:lang w:eastAsia="zh-CN"/>
        </w:rPr>
        <w:t>RedCap</w:t>
      </w:r>
      <w:proofErr w:type="spellEnd"/>
      <w:r w:rsidR="00E81817" w:rsidRPr="009A3039">
        <w:rPr>
          <w:rFonts w:hint="eastAsia"/>
          <w:lang w:eastAsia="zh-CN"/>
        </w:rPr>
        <w:t xml:space="preserve"> UEs</w:t>
      </w:r>
      <w:r w:rsidR="00B96FB7">
        <w:rPr>
          <w:lang w:eastAsia="zh-CN"/>
        </w:rPr>
        <w:t xml:space="preserve"> </w:t>
      </w:r>
      <w:r>
        <w:rPr>
          <w:rFonts w:hint="eastAsia"/>
          <w:lang w:eastAsia="zh-CN"/>
        </w:rPr>
        <w:t>exist</w:t>
      </w:r>
      <w:r w:rsidR="00B96FB7">
        <w:rPr>
          <w:lang w:eastAsia="zh-CN"/>
        </w:rPr>
        <w:t>,</w:t>
      </w:r>
    </w:p>
    <w:p w:rsidR="00000000" w:rsidRDefault="00B96FB7" w:rsidP="002C59D9">
      <w:pPr>
        <w:pStyle w:val="af7"/>
        <w:widowControl w:val="0"/>
        <w:numPr>
          <w:ilvl w:val="0"/>
          <w:numId w:val="43"/>
        </w:numPr>
        <w:autoSpaceDE w:val="0"/>
        <w:autoSpaceDN w:val="0"/>
        <w:adjustRightInd w:val="0"/>
        <w:spacing w:before="0" w:afterLines="50"/>
        <w:ind w:leftChars="0"/>
        <w:jc w:val="both"/>
        <w:rPr>
          <w:lang w:eastAsia="zh-CN"/>
        </w:rPr>
      </w:pPr>
      <w:r>
        <w:t>A</w:t>
      </w:r>
      <w:r w:rsidRPr="009E6602">
        <w:t xml:space="preserve"> RACH occasion associated with the best SSB falls </w:t>
      </w:r>
      <w:r>
        <w:t>out of</w:t>
      </w:r>
      <w:r w:rsidRPr="009E6602">
        <w:t xml:space="preserve"> the </w:t>
      </w:r>
      <w:proofErr w:type="spellStart"/>
      <w:r w:rsidRPr="009E6602">
        <w:t>RedCap</w:t>
      </w:r>
      <w:proofErr w:type="spellEnd"/>
      <w:r w:rsidRPr="009E6602">
        <w:t xml:space="preserve"> UE bandwidth</w:t>
      </w:r>
    </w:p>
    <w:p w:rsidR="00000000" w:rsidRDefault="00B96FB7" w:rsidP="002C59D9">
      <w:pPr>
        <w:pStyle w:val="af7"/>
        <w:widowControl w:val="0"/>
        <w:numPr>
          <w:ilvl w:val="0"/>
          <w:numId w:val="43"/>
        </w:numPr>
        <w:autoSpaceDE w:val="0"/>
        <w:autoSpaceDN w:val="0"/>
        <w:adjustRightInd w:val="0"/>
        <w:spacing w:before="0" w:afterLines="50"/>
        <w:ind w:leftChars="0"/>
        <w:jc w:val="both"/>
        <w:rPr>
          <w:lang w:eastAsia="zh-CN"/>
        </w:rPr>
      </w:pPr>
      <w:r w:rsidRPr="009E6602">
        <w:rPr>
          <w:rFonts w:eastAsia="Times New Roman"/>
          <w:lang w:eastAsia="en-US"/>
        </w:rPr>
        <w:t>PUCCH (for Msg4/[</w:t>
      </w:r>
      <w:proofErr w:type="spellStart"/>
      <w:r w:rsidRPr="009E6602">
        <w:rPr>
          <w:rFonts w:eastAsia="Times New Roman"/>
          <w:lang w:eastAsia="en-US"/>
        </w:rPr>
        <w:t>MsgB</w:t>
      </w:r>
      <w:proofErr w:type="spellEnd"/>
      <w:r w:rsidRPr="009E6602">
        <w:rPr>
          <w:rFonts w:eastAsia="Times New Roman"/>
          <w:lang w:eastAsia="en-US"/>
        </w:rPr>
        <w:t>] HARQ feedback) and/or PUSCH (for Msg3/[</w:t>
      </w:r>
      <w:proofErr w:type="spellStart"/>
      <w:r w:rsidRPr="009E6602">
        <w:rPr>
          <w:rFonts w:eastAsia="Times New Roman"/>
          <w:lang w:eastAsia="en-US"/>
        </w:rPr>
        <w:t>MsgA</w:t>
      </w:r>
      <w:proofErr w:type="spellEnd"/>
      <w:r w:rsidRPr="009E6602">
        <w:rPr>
          <w:rFonts w:eastAsia="Times New Roman"/>
          <w:lang w:eastAsia="en-US"/>
        </w:rPr>
        <w:t>]) transmissions fall</w:t>
      </w:r>
      <w:r>
        <w:rPr>
          <w:rFonts w:eastAsia="Times New Roman"/>
          <w:lang w:eastAsia="en-US"/>
        </w:rPr>
        <w:t xml:space="preserve"> out of </w:t>
      </w:r>
      <w:proofErr w:type="spellStart"/>
      <w:r>
        <w:rPr>
          <w:rFonts w:eastAsia="Times New Roman"/>
          <w:lang w:eastAsia="en-US"/>
        </w:rPr>
        <w:t>RedCap</w:t>
      </w:r>
      <w:proofErr w:type="spellEnd"/>
      <w:r>
        <w:rPr>
          <w:rFonts w:eastAsia="Times New Roman"/>
          <w:lang w:eastAsia="en-US"/>
        </w:rPr>
        <w:t xml:space="preserve"> UE bandwidth</w:t>
      </w:r>
    </w:p>
    <w:p w:rsidR="00000000" w:rsidRDefault="000116CF" w:rsidP="002C59D9">
      <w:pPr>
        <w:spacing w:before="0" w:afterLines="50"/>
        <w:jc w:val="both"/>
        <w:rPr>
          <w:rFonts w:eastAsia="Times New Roman"/>
          <w:lang w:val="en-US"/>
        </w:rPr>
      </w:pPr>
      <w:r w:rsidRPr="0061229B">
        <w:rPr>
          <w:rFonts w:ascii="Times" w:eastAsia="Times New Roman" w:hAnsi="Times"/>
        </w:rPr>
        <w:t xml:space="preserve">After initial access, </w:t>
      </w:r>
      <w:r w:rsidRPr="003A1DEA">
        <w:rPr>
          <w:rFonts w:eastAsia="Times New Roman"/>
        </w:rPr>
        <w:t>the PUCCH/PUSCH issue also exists. Adopting unified solution for coexistence problems during and after initial access</w:t>
      </w:r>
      <w:r w:rsidRPr="003A1DEA">
        <w:rPr>
          <w:rFonts w:eastAsia="Times New Roman"/>
          <w:lang w:val="en-US"/>
        </w:rPr>
        <w:t xml:space="preserve"> </w:t>
      </w:r>
      <w:r w:rsidRPr="003A1DEA">
        <w:rPr>
          <w:rFonts w:eastAsia="Times New Roman"/>
        </w:rPr>
        <w:t xml:space="preserve">is preferred. </w:t>
      </w:r>
    </w:p>
    <w:p w:rsidR="00000000" w:rsidRDefault="000116CF" w:rsidP="002C59D9">
      <w:pPr>
        <w:widowControl w:val="0"/>
        <w:autoSpaceDE w:val="0"/>
        <w:autoSpaceDN w:val="0"/>
        <w:adjustRightInd w:val="0"/>
        <w:spacing w:before="0" w:afterLines="50"/>
        <w:jc w:val="both"/>
        <w:rPr>
          <w:lang w:val="en-US" w:eastAsia="zh-CN"/>
        </w:rPr>
      </w:pPr>
      <w:r>
        <w:rPr>
          <w:rFonts w:hint="eastAsia"/>
          <w:lang w:val="en-US" w:eastAsia="zh-CN"/>
        </w:rPr>
        <w:t>A</w:t>
      </w:r>
      <w:r w:rsidRPr="000116CF">
        <w:rPr>
          <w:lang w:val="en-US" w:eastAsia="zh-CN"/>
        </w:rPr>
        <w:t xml:space="preserve"> separate initial UL BWP no wider than the </w:t>
      </w:r>
      <w:proofErr w:type="spellStart"/>
      <w:r w:rsidRPr="000116CF">
        <w:rPr>
          <w:lang w:val="en-US" w:eastAsia="zh-CN"/>
        </w:rPr>
        <w:t>RedCap</w:t>
      </w:r>
      <w:proofErr w:type="spellEnd"/>
      <w:r w:rsidRPr="000116CF">
        <w:rPr>
          <w:lang w:val="en-US" w:eastAsia="zh-CN"/>
        </w:rPr>
        <w:t xml:space="preserve"> UE maximum bandwidth </w:t>
      </w:r>
      <w:r>
        <w:rPr>
          <w:rFonts w:hint="eastAsia"/>
          <w:lang w:val="en-US" w:eastAsia="zh-CN"/>
        </w:rPr>
        <w:t>can be</w:t>
      </w:r>
      <w:r w:rsidRPr="000116CF">
        <w:rPr>
          <w:lang w:val="en-US" w:eastAsia="zh-CN"/>
        </w:rPr>
        <w:t xml:space="preserve"> configured/defined for </w:t>
      </w:r>
      <w:proofErr w:type="spellStart"/>
      <w:r w:rsidRPr="000116CF">
        <w:rPr>
          <w:lang w:val="en-US" w:eastAsia="zh-CN"/>
        </w:rPr>
        <w:t>RedCap</w:t>
      </w:r>
      <w:proofErr w:type="spellEnd"/>
      <w:r w:rsidRPr="000116CF">
        <w:rPr>
          <w:lang w:val="en-US" w:eastAsia="zh-CN"/>
        </w:rPr>
        <w:t xml:space="preserve"> UEs. Separate initial UL BWP is a unified solution to deal with the above coexistence problems and naturally support early identification. </w:t>
      </w:r>
    </w:p>
    <w:p w:rsidR="00000000" w:rsidRDefault="00701961" w:rsidP="002C59D9">
      <w:pPr>
        <w:widowControl w:val="0"/>
        <w:autoSpaceDE w:val="0"/>
        <w:autoSpaceDN w:val="0"/>
        <w:adjustRightInd w:val="0"/>
        <w:spacing w:beforeLines="50" w:afterLines="50"/>
        <w:jc w:val="both"/>
        <w:rPr>
          <w:b/>
          <w:lang w:val="de-DE"/>
        </w:rPr>
      </w:pPr>
      <w:r>
        <w:fldChar w:fldCharType="begin"/>
      </w:r>
      <w:r w:rsidR="00367F7F">
        <w:instrText xml:space="preserve"> REF _Ref54015726 \h  \* MERGEFORMAT </w:instrText>
      </w:r>
      <w:r>
        <w:fldChar w:fldCharType="separate"/>
      </w:r>
      <w:r w:rsidR="00367F7F" w:rsidRPr="00273963">
        <w:rPr>
          <w:b/>
          <w:lang w:val="de-DE"/>
        </w:rPr>
        <w:t xml:space="preserve">Proposal </w:t>
      </w:r>
      <w:r w:rsidR="001A6DA7">
        <w:rPr>
          <w:rFonts w:hint="eastAsia"/>
          <w:b/>
          <w:lang w:val="de-DE" w:eastAsia="zh-CN"/>
        </w:rPr>
        <w:t>8</w:t>
      </w:r>
      <w:r w:rsidR="00367F7F" w:rsidRPr="00273963">
        <w:rPr>
          <w:b/>
          <w:lang w:val="de-DE"/>
        </w:rPr>
        <w:t xml:space="preserve">: </w:t>
      </w:r>
      <w:r>
        <w:fldChar w:fldCharType="end"/>
      </w:r>
      <w:r w:rsidR="00367F7F">
        <w:rPr>
          <w:b/>
          <w:lang w:val="de-DE"/>
        </w:rPr>
        <w:t>Confirm the working assumption:</w:t>
      </w:r>
    </w:p>
    <w:p w:rsidR="00B818F1" w:rsidRDefault="00367F7F" w:rsidP="006175EE">
      <w:pPr>
        <w:widowControl w:val="0"/>
        <w:autoSpaceDE w:val="0"/>
        <w:autoSpaceDN w:val="0"/>
        <w:adjustRightInd w:val="0"/>
        <w:spacing w:before="0" w:afterLines="50"/>
        <w:jc w:val="both"/>
        <w:rPr>
          <w:rFonts w:hint="eastAsia"/>
          <w:b/>
          <w:lang w:val="de-DE" w:eastAsia="zh-CN"/>
        </w:rPr>
      </w:pPr>
      <w:r w:rsidRPr="00F058F1">
        <w:rPr>
          <w:b/>
          <w:lang w:val="de-DE"/>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rsidR="00224C25" w:rsidRDefault="00224C25" w:rsidP="00224C25">
      <w:pPr>
        <w:widowControl w:val="0"/>
        <w:autoSpaceDE w:val="0"/>
        <w:autoSpaceDN w:val="0"/>
        <w:adjustRightInd w:val="0"/>
        <w:spacing w:before="0" w:afterLines="50"/>
        <w:jc w:val="both"/>
        <w:rPr>
          <w:lang w:val="de-DE" w:eastAsia="zh-CN"/>
        </w:rPr>
      </w:pPr>
      <w:r w:rsidRPr="00C67DD3">
        <w:rPr>
          <w:lang w:val="de-DE" w:eastAsia="zh-CN"/>
        </w:rPr>
        <w:t xml:space="preserve">Both during and after initial access, the initial UL BWP for non-RedCap UEs may be </w:t>
      </w:r>
      <w:r w:rsidRPr="00C67DD3">
        <w:rPr>
          <w:rFonts w:hint="eastAsia"/>
          <w:lang w:val="de-DE" w:eastAsia="zh-CN"/>
        </w:rPr>
        <w:t>not</w:t>
      </w:r>
      <w:r w:rsidRPr="00C67DD3">
        <w:rPr>
          <w:lang w:val="de-DE" w:eastAsia="zh-CN"/>
        </w:rPr>
        <w:t xml:space="preserve"> wider than the RedCap UE bandwidth.</w:t>
      </w:r>
      <w:r w:rsidRPr="00C67DD3">
        <w:rPr>
          <w:rFonts w:hint="eastAsia"/>
          <w:lang w:val="de-DE" w:eastAsia="zh-CN"/>
        </w:rPr>
        <w:t xml:space="preserve"> In this case, </w:t>
      </w:r>
      <w:r w:rsidRPr="00C67DD3">
        <w:rPr>
          <w:lang w:val="de-DE" w:eastAsia="zh-CN"/>
        </w:rPr>
        <w:t>a separate initial UL BWP can optionally be configured/defined for RedCap UEs.</w:t>
      </w:r>
      <w:r w:rsidRPr="00C67DD3">
        <w:rPr>
          <w:rFonts w:hint="eastAsia"/>
          <w:lang w:val="de-DE" w:eastAsia="zh-CN"/>
        </w:rPr>
        <w:t xml:space="preserve"> If </w:t>
      </w:r>
      <w:r w:rsidRPr="00C67DD3">
        <w:rPr>
          <w:lang w:val="de-DE" w:eastAsia="zh-CN"/>
        </w:rPr>
        <w:t>separate initial UL BWP</w:t>
      </w:r>
      <w:r w:rsidRPr="00C67DD3">
        <w:rPr>
          <w:rFonts w:hint="eastAsia"/>
          <w:lang w:val="de-DE" w:eastAsia="zh-CN"/>
        </w:rPr>
        <w:t xml:space="preserve"> is within </w:t>
      </w:r>
      <w:r w:rsidRPr="00C67DD3">
        <w:rPr>
          <w:lang w:val="de-DE" w:eastAsia="zh-CN"/>
        </w:rPr>
        <w:t>initial UL BWP</w:t>
      </w:r>
      <w:r w:rsidRPr="00C67DD3">
        <w:rPr>
          <w:rFonts w:hint="eastAsia"/>
          <w:lang w:val="de-DE" w:eastAsia="zh-CN"/>
        </w:rPr>
        <w:t xml:space="preserve"> of </w:t>
      </w:r>
      <w:r w:rsidRPr="00C67DD3">
        <w:rPr>
          <w:lang w:val="de-DE" w:eastAsia="zh-CN"/>
        </w:rPr>
        <w:t>non-RedCap UEs</w:t>
      </w:r>
      <w:r w:rsidRPr="00C67DD3">
        <w:rPr>
          <w:rFonts w:hint="eastAsia"/>
          <w:lang w:val="de-DE" w:eastAsia="zh-CN"/>
        </w:rPr>
        <w:t xml:space="preserve">, </w:t>
      </w:r>
      <w:r w:rsidRPr="00C67DD3">
        <w:rPr>
          <w:lang w:val="de-DE" w:eastAsia="zh-CN"/>
        </w:rPr>
        <w:t xml:space="preserve">RO </w:t>
      </w:r>
      <w:r w:rsidRPr="00C67DD3">
        <w:rPr>
          <w:rFonts w:hint="eastAsia"/>
          <w:lang w:val="de-DE" w:eastAsia="zh-CN"/>
        </w:rPr>
        <w:t xml:space="preserve">can be </w:t>
      </w:r>
      <w:r w:rsidRPr="00C67DD3">
        <w:rPr>
          <w:lang w:val="de-DE" w:eastAsia="zh-CN"/>
        </w:rPr>
        <w:t>shar</w:t>
      </w:r>
      <w:r w:rsidRPr="00C67DD3">
        <w:rPr>
          <w:rFonts w:hint="eastAsia"/>
          <w:lang w:val="de-DE" w:eastAsia="zh-CN"/>
        </w:rPr>
        <w:t>ed</w:t>
      </w:r>
      <w:r w:rsidRPr="00C67DD3">
        <w:rPr>
          <w:lang w:val="de-DE" w:eastAsia="zh-CN"/>
        </w:rPr>
        <w:t xml:space="preserve"> between RedCap and non-RedCap</w:t>
      </w:r>
      <w:r w:rsidRPr="00C67DD3">
        <w:rPr>
          <w:rFonts w:hint="eastAsia"/>
          <w:lang w:val="de-DE" w:eastAsia="zh-CN"/>
        </w:rPr>
        <w:t>, or dedicated</w:t>
      </w:r>
      <w:r w:rsidRPr="00C67DD3">
        <w:rPr>
          <w:lang w:val="de-DE" w:eastAsia="zh-CN"/>
        </w:rPr>
        <w:t xml:space="preserve"> RO configuration</w:t>
      </w:r>
      <w:r w:rsidRPr="00C67DD3">
        <w:rPr>
          <w:rFonts w:hint="eastAsia"/>
          <w:lang w:val="de-DE" w:eastAsia="zh-CN"/>
        </w:rPr>
        <w:t xml:space="preserve"> can be adopted. </w:t>
      </w:r>
      <w:r w:rsidRPr="00C67DD3">
        <w:rPr>
          <w:lang w:val="de-DE" w:eastAsia="zh-CN"/>
        </w:rPr>
        <w:t xml:space="preserve">If separate initial UL BWP is </w:t>
      </w:r>
      <w:r w:rsidRPr="00C67DD3">
        <w:rPr>
          <w:rFonts w:hint="eastAsia"/>
          <w:lang w:val="de-DE" w:eastAsia="zh-CN"/>
        </w:rPr>
        <w:t>outside</w:t>
      </w:r>
      <w:r w:rsidRPr="00C67DD3">
        <w:rPr>
          <w:lang w:val="de-DE" w:eastAsia="zh-CN"/>
        </w:rPr>
        <w:t xml:space="preserve"> initial UL BWP of non-RedCap UEs,</w:t>
      </w:r>
      <w:r w:rsidRPr="00C67DD3">
        <w:rPr>
          <w:rFonts w:hint="eastAsia"/>
          <w:lang w:val="de-DE" w:eastAsia="zh-CN"/>
        </w:rPr>
        <w:t xml:space="preserve"> </w:t>
      </w:r>
      <w:r w:rsidRPr="00C67DD3">
        <w:rPr>
          <w:lang w:val="de-DE" w:eastAsia="zh-CN"/>
        </w:rPr>
        <w:t>separate initial UL BWP</w:t>
      </w:r>
      <w:r w:rsidRPr="00C67DD3">
        <w:rPr>
          <w:rFonts w:hint="eastAsia"/>
          <w:lang w:val="de-DE" w:eastAsia="zh-CN"/>
        </w:rPr>
        <w:t xml:space="preserve"> </w:t>
      </w:r>
      <w:r w:rsidRPr="00C67DD3">
        <w:rPr>
          <w:lang w:val="de-DE" w:eastAsia="zh-CN"/>
        </w:rPr>
        <w:t>has additional benefit for access capacity extension and traffic offloading</w:t>
      </w:r>
      <w:r w:rsidRPr="00C67DD3">
        <w:rPr>
          <w:rFonts w:hint="eastAsia"/>
          <w:lang w:val="de-DE" w:eastAsia="zh-CN"/>
        </w:rPr>
        <w:t>.</w:t>
      </w:r>
    </w:p>
    <w:p w:rsidR="00224C25" w:rsidRDefault="00224C25" w:rsidP="00224C25">
      <w:pPr>
        <w:widowControl w:val="0"/>
        <w:autoSpaceDE w:val="0"/>
        <w:autoSpaceDN w:val="0"/>
        <w:adjustRightInd w:val="0"/>
        <w:spacing w:before="0" w:afterLines="50"/>
        <w:jc w:val="both"/>
        <w:rPr>
          <w:b/>
          <w:lang w:val="de-DE" w:eastAsia="zh-CN"/>
        </w:rPr>
      </w:pPr>
      <w:r w:rsidRPr="00DD4B68">
        <w:rPr>
          <w:b/>
          <w:lang w:val="de-DE" w:eastAsia="zh-CN"/>
        </w:rPr>
        <w:t xml:space="preserve">Proposal </w:t>
      </w:r>
      <w:r w:rsidR="001A6DA7">
        <w:rPr>
          <w:rFonts w:hint="eastAsia"/>
          <w:b/>
          <w:lang w:val="de-DE" w:eastAsia="zh-CN"/>
        </w:rPr>
        <w:t>9</w:t>
      </w:r>
      <w:r w:rsidRPr="00DD4B68">
        <w:rPr>
          <w:b/>
          <w:lang w:val="de-DE" w:eastAsia="zh-CN"/>
        </w:rPr>
        <w:t>: Confirm the working assumption:</w:t>
      </w:r>
    </w:p>
    <w:p w:rsidR="00224C25" w:rsidRDefault="00224C25" w:rsidP="00224C25">
      <w:pPr>
        <w:widowControl w:val="0"/>
        <w:autoSpaceDE w:val="0"/>
        <w:autoSpaceDN w:val="0"/>
        <w:adjustRightInd w:val="0"/>
        <w:spacing w:before="0" w:afterLines="50"/>
        <w:jc w:val="both"/>
        <w:rPr>
          <w:b/>
          <w:lang w:val="de-DE" w:eastAsia="zh-CN"/>
        </w:rPr>
      </w:pPr>
      <w:r w:rsidRPr="00DD4B68">
        <w:rPr>
          <w:b/>
          <w:lang w:val="de-DE" w:eastAsia="zh-CN"/>
        </w:rPr>
        <w:t>Both during and after initial access, even for the scenario where the initial UL BWP for non-RedCap UEs is not configured to be wider than the RedCap UE bandwidth, a separate initial UL BWP can optionally be configured/defined for RedCap UEs.</w:t>
      </w:r>
    </w:p>
    <w:p w:rsidR="009F7BFD" w:rsidRPr="00224C25" w:rsidRDefault="00224C25" w:rsidP="002C59D9">
      <w:pPr>
        <w:widowControl w:val="0"/>
        <w:autoSpaceDE w:val="0"/>
        <w:autoSpaceDN w:val="0"/>
        <w:adjustRightInd w:val="0"/>
        <w:spacing w:before="0" w:afterLines="50"/>
        <w:jc w:val="both"/>
        <w:rPr>
          <w:b/>
          <w:lang w:val="de-DE" w:eastAsia="zh-CN"/>
        </w:rPr>
      </w:pPr>
      <w:r w:rsidRPr="00DD4B68">
        <w:rPr>
          <w:rFonts w:hint="eastAsia"/>
          <w:b/>
          <w:lang w:val="de-DE" w:eastAsia="zh-CN"/>
        </w:rPr>
        <w:t>•</w:t>
      </w:r>
      <w:r w:rsidRPr="00DD4B68">
        <w:rPr>
          <w:b/>
          <w:lang w:val="de-DE" w:eastAsia="zh-CN"/>
        </w:rPr>
        <w:tab/>
        <w:t>RO sharing between RedCap and non-RedCap is not precluded.</w:t>
      </w:r>
    </w:p>
    <w:p w:rsidR="009F7BFD" w:rsidRPr="009F7BFD" w:rsidRDefault="009F7BFD" w:rsidP="002C59D9">
      <w:pPr>
        <w:pStyle w:val="2"/>
        <w:numPr>
          <w:ilvl w:val="1"/>
          <w:numId w:val="51"/>
        </w:numPr>
        <w:spacing w:after="120"/>
      </w:pPr>
      <w:r>
        <w:t>S</w:t>
      </w:r>
      <w:r w:rsidRPr="009F7BFD">
        <w:t>eparate PUCCH/Msg3/[</w:t>
      </w:r>
      <w:proofErr w:type="spellStart"/>
      <w:r w:rsidRPr="009F7BFD">
        <w:t>MsgA</w:t>
      </w:r>
      <w:proofErr w:type="spellEnd"/>
      <w:r w:rsidRPr="009F7BFD">
        <w:t>] PUSCH configuration</w:t>
      </w:r>
    </w:p>
    <w:p w:rsidR="00000000" w:rsidRDefault="00367F7F" w:rsidP="002C59D9">
      <w:pPr>
        <w:widowControl w:val="0"/>
        <w:autoSpaceDE w:val="0"/>
        <w:autoSpaceDN w:val="0"/>
        <w:adjustRightInd w:val="0"/>
        <w:spacing w:before="0" w:afterLines="50"/>
        <w:jc w:val="both"/>
        <w:rPr>
          <w:rFonts w:ascii="Times" w:eastAsia="Times New Roman" w:hAnsi="Times" w:cs="Times"/>
        </w:rPr>
      </w:pPr>
      <w:r>
        <w:rPr>
          <w:lang w:val="en-US" w:eastAsia="zh-CN"/>
        </w:rPr>
        <w:t>Another FFS need to be discussed is</w:t>
      </w:r>
      <w:r w:rsidRPr="0034419A">
        <w:rPr>
          <w:rFonts w:ascii="Times" w:eastAsia="Times New Roman" w:hAnsi="Times" w:cs="Times"/>
        </w:rPr>
        <w:t>: whether/how the specification also supports separate PUCCH/Msg3/[</w:t>
      </w:r>
      <w:proofErr w:type="spellStart"/>
      <w:r w:rsidRPr="0034419A">
        <w:rPr>
          <w:rFonts w:ascii="Times" w:eastAsia="Times New Roman" w:hAnsi="Times" w:cs="Times"/>
        </w:rPr>
        <w:t>MsgA</w:t>
      </w:r>
      <w:proofErr w:type="spellEnd"/>
      <w:r w:rsidRPr="0034419A">
        <w:rPr>
          <w:rFonts w:ascii="Times" w:eastAsia="Times New Roman" w:hAnsi="Times" w:cs="Times"/>
        </w:rPr>
        <w:t xml:space="preserve">] PUSCH configuration/indication or a different interpretation of the same configuration/indication for </w:t>
      </w:r>
      <w:proofErr w:type="spellStart"/>
      <w:r w:rsidRPr="0034419A">
        <w:rPr>
          <w:rFonts w:ascii="Times" w:eastAsia="Times New Roman" w:hAnsi="Times" w:cs="Times"/>
        </w:rPr>
        <w:t>RedCap</w:t>
      </w:r>
      <w:proofErr w:type="spellEnd"/>
      <w:r w:rsidRPr="0034419A">
        <w:rPr>
          <w:rFonts w:ascii="Times" w:eastAsia="Times New Roman" w:hAnsi="Times" w:cs="Times"/>
        </w:rPr>
        <w:t xml:space="preserve"> (e.g., disabled frequency hopping or different frequency hopping)</w:t>
      </w:r>
    </w:p>
    <w:p w:rsidR="00000000" w:rsidRDefault="00367F7F" w:rsidP="002C59D9">
      <w:pPr>
        <w:widowControl w:val="0"/>
        <w:autoSpaceDE w:val="0"/>
        <w:autoSpaceDN w:val="0"/>
        <w:adjustRightInd w:val="0"/>
        <w:spacing w:before="0" w:afterLines="50"/>
        <w:jc w:val="both"/>
        <w:rPr>
          <w:lang w:val="en-US" w:eastAsia="zh-CN"/>
        </w:rPr>
      </w:pPr>
      <w:r>
        <w:rPr>
          <w:rFonts w:ascii="Times" w:eastAsia="Times New Roman" w:hAnsi="Times" w:cs="Times"/>
        </w:rPr>
        <w:t xml:space="preserve">In the following we will compare the separate initial UL BWP solution and above FFS solution considering the spec </w:t>
      </w:r>
      <w:r w:rsidR="003202DD">
        <w:rPr>
          <w:rFonts w:ascii="Times" w:eastAsia="Times New Roman" w:hAnsi="Times" w:cs="Times"/>
        </w:rPr>
        <w:t>effort</w:t>
      </w:r>
      <w:r>
        <w:rPr>
          <w:rFonts w:ascii="Times" w:eastAsia="Times New Roman" w:hAnsi="Times" w:cs="Times"/>
        </w:rPr>
        <w:t>.</w:t>
      </w:r>
    </w:p>
    <w:p w:rsidR="00000000" w:rsidRDefault="00B03A95" w:rsidP="002C59D9">
      <w:pPr>
        <w:widowControl w:val="0"/>
        <w:autoSpaceDE w:val="0"/>
        <w:autoSpaceDN w:val="0"/>
        <w:adjustRightInd w:val="0"/>
        <w:spacing w:before="0" w:afterLines="50"/>
        <w:jc w:val="both"/>
        <w:rPr>
          <w:lang w:val="en-US" w:eastAsia="zh-CN"/>
        </w:rPr>
      </w:pPr>
      <w:r>
        <w:rPr>
          <w:lang w:val="en-US" w:eastAsia="zh-CN"/>
        </w:rPr>
        <w:t xml:space="preserve">For separate initial UL BWP solution, all the </w:t>
      </w:r>
      <w:r w:rsidR="00436804">
        <w:rPr>
          <w:lang w:val="en-US" w:eastAsia="zh-CN"/>
        </w:rPr>
        <w:t xml:space="preserve">scheduling and reception are based on BWP framework, </w:t>
      </w:r>
      <w:r w:rsidR="003202DD">
        <w:rPr>
          <w:lang w:val="en-US" w:eastAsia="zh-CN"/>
        </w:rPr>
        <w:t xml:space="preserve">the </w:t>
      </w:r>
      <w:r w:rsidR="000346E3">
        <w:rPr>
          <w:lang w:val="en-US" w:eastAsia="zh-CN"/>
        </w:rPr>
        <w:t xml:space="preserve">only work needs to do is to configure such BWP with bandwidth smaller than 20MHz for </w:t>
      </w:r>
      <w:proofErr w:type="spellStart"/>
      <w:r w:rsidR="000346E3">
        <w:rPr>
          <w:lang w:val="en-US" w:eastAsia="zh-CN"/>
        </w:rPr>
        <w:t>RedCap</w:t>
      </w:r>
      <w:proofErr w:type="spellEnd"/>
      <w:r w:rsidR="000346E3">
        <w:rPr>
          <w:lang w:val="en-US" w:eastAsia="zh-CN"/>
        </w:rPr>
        <w:t xml:space="preserve"> UE, then PRACH, Msg.3 and PUCCH issue will be solved.</w:t>
      </w:r>
    </w:p>
    <w:p w:rsidR="00000000" w:rsidRDefault="000346E3" w:rsidP="002C59D9">
      <w:pPr>
        <w:widowControl w:val="0"/>
        <w:autoSpaceDE w:val="0"/>
        <w:autoSpaceDN w:val="0"/>
        <w:adjustRightInd w:val="0"/>
        <w:spacing w:before="0" w:afterLines="50"/>
        <w:jc w:val="both"/>
        <w:rPr>
          <w:lang w:val="en-US" w:eastAsia="zh-CN"/>
        </w:rPr>
      </w:pPr>
      <w:r>
        <w:rPr>
          <w:lang w:val="en-US" w:eastAsia="zh-CN"/>
        </w:rPr>
        <w:t xml:space="preserve">For the </w:t>
      </w:r>
      <w:r w:rsidRPr="0034419A">
        <w:rPr>
          <w:rFonts w:ascii="Times" w:eastAsia="Times New Roman" w:hAnsi="Times" w:cs="Times"/>
        </w:rPr>
        <w:t>separate PUCCH/Msg3/[</w:t>
      </w:r>
      <w:proofErr w:type="spellStart"/>
      <w:r w:rsidRPr="0034419A">
        <w:rPr>
          <w:rFonts w:ascii="Times" w:eastAsia="Times New Roman" w:hAnsi="Times" w:cs="Times"/>
        </w:rPr>
        <w:t>MsgA</w:t>
      </w:r>
      <w:proofErr w:type="spellEnd"/>
      <w:r w:rsidRPr="0034419A">
        <w:rPr>
          <w:rFonts w:ascii="Times" w:eastAsia="Times New Roman" w:hAnsi="Times" w:cs="Times"/>
        </w:rPr>
        <w:t>] PUSCH configuration/indication</w:t>
      </w:r>
      <w:r>
        <w:rPr>
          <w:rFonts w:ascii="Times" w:eastAsia="Times New Roman" w:hAnsi="Times" w:cs="Times"/>
        </w:rPr>
        <w:t xml:space="preserve"> solution, </w:t>
      </w:r>
      <w:r w:rsidR="009E2C6C">
        <w:rPr>
          <w:rFonts w:ascii="Times" w:eastAsia="Times New Roman" w:hAnsi="Times" w:cs="Times"/>
        </w:rPr>
        <w:t>more work</w:t>
      </w:r>
      <w:r w:rsidR="003202DD">
        <w:rPr>
          <w:rFonts w:ascii="Times" w:eastAsia="Times New Roman" w:hAnsi="Times" w:cs="Times"/>
        </w:rPr>
        <w:t xml:space="preserve"> is</w:t>
      </w:r>
      <w:r w:rsidR="009E2C6C">
        <w:rPr>
          <w:rFonts w:ascii="Times" w:eastAsia="Times New Roman" w:hAnsi="Times" w:cs="Times"/>
        </w:rPr>
        <w:t xml:space="preserve"> needed.</w:t>
      </w:r>
    </w:p>
    <w:p w:rsidR="00000000" w:rsidRDefault="00EC2AAF" w:rsidP="002C59D9">
      <w:pPr>
        <w:widowControl w:val="0"/>
        <w:autoSpaceDE w:val="0"/>
        <w:autoSpaceDN w:val="0"/>
        <w:adjustRightInd w:val="0"/>
        <w:spacing w:before="0" w:afterLines="50"/>
        <w:jc w:val="both"/>
        <w:rPr>
          <w:lang w:val="en-US" w:eastAsia="zh-CN"/>
        </w:rPr>
      </w:pPr>
      <w:r w:rsidRPr="00EC2AAF">
        <w:rPr>
          <w:lang w:val="en-US" w:eastAsia="zh-CN"/>
        </w:rPr>
        <w:t>With respect to RO configuration</w:t>
      </w:r>
      <w:r w:rsidR="00B40F51">
        <w:rPr>
          <w:rFonts w:hint="eastAsia"/>
          <w:lang w:val="en-US" w:eastAsia="zh-CN"/>
        </w:rPr>
        <w:t xml:space="preserve">, </w:t>
      </w:r>
      <w:r w:rsidR="00B40F51" w:rsidRPr="00B40F51">
        <w:rPr>
          <w:lang w:val="en-US" w:eastAsia="zh-CN"/>
        </w:rPr>
        <w:t>dedicated R</w:t>
      </w:r>
      <w:r w:rsidR="00B40F51">
        <w:rPr>
          <w:rFonts w:hint="eastAsia"/>
          <w:lang w:val="en-US" w:eastAsia="zh-CN"/>
        </w:rPr>
        <w:t xml:space="preserve">O of </w:t>
      </w:r>
      <w:proofErr w:type="spellStart"/>
      <w:r w:rsidR="00B40F51">
        <w:rPr>
          <w:rFonts w:hint="eastAsia"/>
          <w:lang w:val="en-US" w:eastAsia="zh-CN"/>
        </w:rPr>
        <w:t>RedC</w:t>
      </w:r>
      <w:r w:rsidR="00B40F51" w:rsidRPr="00B40F51">
        <w:rPr>
          <w:rFonts w:hint="eastAsia"/>
          <w:lang w:val="en-US" w:eastAsia="zh-CN"/>
        </w:rPr>
        <w:t>ap</w:t>
      </w:r>
      <w:proofErr w:type="spellEnd"/>
      <w:r w:rsidR="00B40F51">
        <w:rPr>
          <w:rFonts w:hint="eastAsia"/>
          <w:lang w:val="en-US" w:eastAsia="zh-CN"/>
        </w:rPr>
        <w:t xml:space="preserve"> can be </w:t>
      </w:r>
      <w:proofErr w:type="spellStart"/>
      <w:r w:rsidR="00B40F51">
        <w:rPr>
          <w:rFonts w:hint="eastAsia"/>
          <w:lang w:val="en-US" w:eastAsia="zh-CN"/>
        </w:rPr>
        <w:t>TDMed</w:t>
      </w:r>
      <w:proofErr w:type="spellEnd"/>
      <w:r w:rsidR="00B40F51">
        <w:rPr>
          <w:rFonts w:hint="eastAsia"/>
          <w:lang w:val="en-US" w:eastAsia="zh-CN"/>
        </w:rPr>
        <w:t xml:space="preserve"> or </w:t>
      </w:r>
      <w:proofErr w:type="spellStart"/>
      <w:r w:rsidR="00B40F51">
        <w:rPr>
          <w:rFonts w:hint="eastAsia"/>
          <w:lang w:val="en-US" w:eastAsia="zh-CN"/>
        </w:rPr>
        <w:t>FDMed</w:t>
      </w:r>
      <w:proofErr w:type="spellEnd"/>
      <w:r w:rsidR="00B40F51">
        <w:rPr>
          <w:rFonts w:hint="eastAsia"/>
          <w:lang w:val="en-US" w:eastAsia="zh-CN"/>
        </w:rPr>
        <w:t xml:space="preserve"> with RO of </w:t>
      </w:r>
      <w:r w:rsidR="00B40F51" w:rsidRPr="00B40F51">
        <w:rPr>
          <w:rFonts w:hint="eastAsia"/>
          <w:lang w:val="en-US" w:eastAsia="zh-CN"/>
        </w:rPr>
        <w:t>non-</w:t>
      </w:r>
      <w:proofErr w:type="spellStart"/>
      <w:r w:rsidR="00B40F51">
        <w:rPr>
          <w:rFonts w:hint="eastAsia"/>
          <w:lang w:val="en-US" w:eastAsia="zh-CN"/>
        </w:rPr>
        <w:t>RedC</w:t>
      </w:r>
      <w:r w:rsidR="00B40F51" w:rsidRPr="00B40F51">
        <w:rPr>
          <w:rFonts w:hint="eastAsia"/>
          <w:lang w:val="en-US" w:eastAsia="zh-CN"/>
        </w:rPr>
        <w:t>ap</w:t>
      </w:r>
      <w:proofErr w:type="spellEnd"/>
      <w:r w:rsidR="002E5669">
        <w:rPr>
          <w:rFonts w:hint="eastAsia"/>
          <w:lang w:val="en-US" w:eastAsia="zh-CN"/>
        </w:rPr>
        <w:t xml:space="preserve">, </w:t>
      </w:r>
      <w:r w:rsidR="00E66181" w:rsidRPr="00E66181">
        <w:rPr>
          <w:lang w:val="en-US" w:eastAsia="zh-CN"/>
        </w:rPr>
        <w:t xml:space="preserve">e.g. configuring the </w:t>
      </w:r>
      <w:proofErr w:type="spellStart"/>
      <w:r w:rsidR="00E66181" w:rsidRPr="00E66181">
        <w:rPr>
          <w:lang w:val="en-US" w:eastAsia="zh-CN"/>
        </w:rPr>
        <w:t>subframe</w:t>
      </w:r>
      <w:proofErr w:type="spellEnd"/>
      <w:r w:rsidR="00E66181" w:rsidRPr="00E66181">
        <w:rPr>
          <w:lang w:val="en-US" w:eastAsia="zh-CN"/>
        </w:rPr>
        <w:t xml:space="preserve"> number with </w:t>
      </w:r>
      <w:proofErr w:type="spellStart"/>
      <w:r w:rsidR="00E66181" w:rsidRPr="00E66181">
        <w:rPr>
          <w:lang w:val="en-US" w:eastAsia="zh-CN"/>
        </w:rPr>
        <w:t>prach-ConfigurationIndex</w:t>
      </w:r>
      <w:proofErr w:type="spellEnd"/>
      <w:r w:rsidR="00E66181" w:rsidRPr="00E66181">
        <w:rPr>
          <w:lang w:val="en-US" w:eastAsia="zh-CN"/>
        </w:rPr>
        <w:t xml:space="preserve"> and the starting PRB of PRACH resources with msg1-FrequencyStart-r16</w:t>
      </w:r>
      <w:r w:rsidR="00E66181">
        <w:rPr>
          <w:rFonts w:hint="eastAsia"/>
          <w:lang w:val="en-US" w:eastAsia="zh-CN"/>
        </w:rPr>
        <w:t xml:space="preserve"> </w:t>
      </w:r>
      <w:r w:rsidR="00E66181" w:rsidRPr="00E66181">
        <w:rPr>
          <w:lang w:val="en-US" w:eastAsia="zh-CN"/>
        </w:rPr>
        <w:t>in SIB1.</w:t>
      </w:r>
      <w:r w:rsidR="00861E41">
        <w:rPr>
          <w:rFonts w:hint="eastAsia"/>
          <w:lang w:val="en-US" w:eastAsia="zh-CN"/>
        </w:rPr>
        <w:t xml:space="preserve"> Besides,</w:t>
      </w:r>
      <w:r w:rsidR="002E5669">
        <w:rPr>
          <w:rFonts w:hint="eastAsia"/>
          <w:lang w:val="en-US" w:eastAsia="zh-CN"/>
        </w:rPr>
        <w:t xml:space="preserve"> </w:t>
      </w:r>
      <w:r w:rsidR="002E5669" w:rsidRPr="002E5669">
        <w:rPr>
          <w:lang w:val="en-US" w:eastAsia="zh-CN"/>
        </w:rPr>
        <w:t xml:space="preserve">RO </w:t>
      </w:r>
      <w:r w:rsidR="00861E41">
        <w:rPr>
          <w:rFonts w:hint="eastAsia"/>
          <w:lang w:val="en-US" w:eastAsia="zh-CN"/>
        </w:rPr>
        <w:t>can be</w:t>
      </w:r>
      <w:r w:rsidR="002E5669">
        <w:rPr>
          <w:rFonts w:hint="eastAsia"/>
          <w:lang w:val="en-US" w:eastAsia="zh-CN"/>
        </w:rPr>
        <w:t xml:space="preserve"> </w:t>
      </w:r>
      <w:r w:rsidR="002E5669">
        <w:rPr>
          <w:lang w:val="en-US" w:eastAsia="zh-CN"/>
        </w:rPr>
        <w:t>shar</w:t>
      </w:r>
      <w:r w:rsidR="002E5669">
        <w:rPr>
          <w:rFonts w:hint="eastAsia"/>
          <w:lang w:val="en-US" w:eastAsia="zh-CN"/>
        </w:rPr>
        <w:t>ed</w:t>
      </w:r>
      <w:r w:rsidR="002E5669" w:rsidRPr="002E5669">
        <w:rPr>
          <w:lang w:val="en-US" w:eastAsia="zh-CN"/>
        </w:rPr>
        <w:t xml:space="preserve"> between </w:t>
      </w:r>
      <w:proofErr w:type="spellStart"/>
      <w:r w:rsidR="002E5669" w:rsidRPr="002E5669">
        <w:rPr>
          <w:lang w:val="en-US" w:eastAsia="zh-CN"/>
        </w:rPr>
        <w:t>RedCap</w:t>
      </w:r>
      <w:proofErr w:type="spellEnd"/>
      <w:r w:rsidR="002E5669" w:rsidRPr="002E5669">
        <w:rPr>
          <w:lang w:val="en-US" w:eastAsia="zh-CN"/>
        </w:rPr>
        <w:t xml:space="preserve"> and non-</w:t>
      </w:r>
      <w:proofErr w:type="spellStart"/>
      <w:r w:rsidR="002E5669" w:rsidRPr="002E5669">
        <w:rPr>
          <w:lang w:val="en-US" w:eastAsia="zh-CN"/>
        </w:rPr>
        <w:t>RedCap</w:t>
      </w:r>
      <w:proofErr w:type="spellEnd"/>
      <w:r w:rsidR="00B40F51">
        <w:rPr>
          <w:rFonts w:hint="eastAsia"/>
          <w:lang w:val="en-US" w:eastAsia="zh-CN"/>
        </w:rPr>
        <w:t>.</w:t>
      </w:r>
      <w:r w:rsidR="002E5669">
        <w:rPr>
          <w:rFonts w:hint="eastAsia"/>
          <w:lang w:val="en-US" w:eastAsia="zh-CN"/>
        </w:rPr>
        <w:t xml:space="preserve"> With shared RO, each RO can be associated with multiple SSB, s</w:t>
      </w:r>
      <w:r w:rsidR="005E4128">
        <w:rPr>
          <w:rFonts w:hint="eastAsia"/>
          <w:lang w:val="en-US" w:eastAsia="zh-CN"/>
        </w:rPr>
        <w:t>o</w:t>
      </w:r>
      <w:r w:rsidR="002E5669">
        <w:rPr>
          <w:rFonts w:hint="eastAsia"/>
          <w:lang w:val="en-US" w:eastAsia="zh-CN"/>
        </w:rPr>
        <w:t xml:space="preserve"> that </w:t>
      </w:r>
      <w:proofErr w:type="spellStart"/>
      <w:r w:rsidR="002E5669">
        <w:rPr>
          <w:rFonts w:hint="eastAsia"/>
          <w:lang w:val="en-US" w:eastAsia="zh-CN"/>
        </w:rPr>
        <w:t>RedCap</w:t>
      </w:r>
      <w:proofErr w:type="spellEnd"/>
      <w:r w:rsidR="002E5669">
        <w:rPr>
          <w:rFonts w:hint="eastAsia"/>
          <w:lang w:val="en-US" w:eastAsia="zh-CN"/>
        </w:rPr>
        <w:t xml:space="preserve"> can always find the RO </w:t>
      </w:r>
      <w:r w:rsidR="002E5669" w:rsidRPr="002E5669">
        <w:rPr>
          <w:lang w:val="en-US" w:eastAsia="zh-CN"/>
        </w:rPr>
        <w:t xml:space="preserve">associated with </w:t>
      </w:r>
      <w:r w:rsidR="002E5669">
        <w:rPr>
          <w:rFonts w:hint="eastAsia"/>
          <w:lang w:val="en-US" w:eastAsia="zh-CN"/>
        </w:rPr>
        <w:t>the best</w:t>
      </w:r>
      <w:r w:rsidR="002E5669" w:rsidRPr="002E5669">
        <w:rPr>
          <w:lang w:val="en-US" w:eastAsia="zh-CN"/>
        </w:rPr>
        <w:t xml:space="preserve"> SSB</w:t>
      </w:r>
      <w:r w:rsidR="002E5669">
        <w:rPr>
          <w:rFonts w:hint="eastAsia"/>
          <w:lang w:val="en-US" w:eastAsia="zh-CN"/>
        </w:rPr>
        <w:t xml:space="preserve"> with</w:t>
      </w:r>
      <w:r w:rsidR="0068169F">
        <w:rPr>
          <w:rFonts w:hint="eastAsia"/>
          <w:lang w:val="en-US" w:eastAsia="zh-CN"/>
        </w:rPr>
        <w:t>in</w:t>
      </w:r>
      <w:r w:rsidR="002E5669">
        <w:rPr>
          <w:rFonts w:hint="eastAsia"/>
          <w:lang w:val="en-US" w:eastAsia="zh-CN"/>
        </w:rPr>
        <w:t xml:space="preserve"> </w:t>
      </w:r>
      <w:r w:rsidR="002E5669" w:rsidRPr="002E5669">
        <w:rPr>
          <w:lang w:val="en-US" w:eastAsia="zh-CN"/>
        </w:rPr>
        <w:t>separate initial UL BWP</w:t>
      </w:r>
      <w:r w:rsidR="002E5669">
        <w:rPr>
          <w:rFonts w:hint="eastAsia"/>
          <w:lang w:val="en-US" w:eastAsia="zh-CN"/>
        </w:rPr>
        <w:t>.</w:t>
      </w:r>
    </w:p>
    <w:p w:rsidR="00000000" w:rsidRDefault="00EC2AAF" w:rsidP="002C59D9">
      <w:pPr>
        <w:widowControl w:val="0"/>
        <w:autoSpaceDE w:val="0"/>
        <w:autoSpaceDN w:val="0"/>
        <w:adjustRightInd w:val="0"/>
        <w:spacing w:before="0" w:afterLines="50"/>
        <w:jc w:val="both"/>
        <w:rPr>
          <w:rFonts w:eastAsiaTheme="minorEastAsia"/>
          <w:iCs/>
          <w:lang w:eastAsia="zh-CN"/>
        </w:rPr>
      </w:pPr>
      <w:r>
        <w:rPr>
          <w:iCs/>
          <w:lang w:val="en-US" w:eastAsia="zh-CN"/>
        </w:rPr>
        <w:t>With respect to</w:t>
      </w:r>
      <w:r>
        <w:rPr>
          <w:rFonts w:hint="eastAsia"/>
          <w:iCs/>
          <w:lang w:eastAsia="zh-CN"/>
        </w:rPr>
        <w:t xml:space="preserve"> </w:t>
      </w:r>
      <w:r w:rsidRPr="0043077E">
        <w:rPr>
          <w:lang w:eastAsia="zh-CN"/>
        </w:rPr>
        <w:t>dedicated msg3</w:t>
      </w:r>
      <w:r w:rsidRPr="00F877BD">
        <w:rPr>
          <w:rFonts w:eastAsia="Times New Roman"/>
          <w:lang w:eastAsia="en-US"/>
        </w:rPr>
        <w:t xml:space="preserve"> configuration</w:t>
      </w:r>
      <w:r>
        <w:rPr>
          <w:rFonts w:eastAsiaTheme="minorEastAsia" w:hint="eastAsia"/>
          <w:lang w:eastAsia="zh-CN"/>
        </w:rPr>
        <w:t>,</w:t>
      </w:r>
      <w:r>
        <w:rPr>
          <w:lang w:eastAsia="zh-CN"/>
        </w:rPr>
        <w:t xml:space="preserve"> </w:t>
      </w:r>
      <w:r w:rsidR="00F726E1">
        <w:rPr>
          <w:rFonts w:hint="eastAsia"/>
          <w:lang w:eastAsia="zh-CN"/>
        </w:rPr>
        <w:t>f</w:t>
      </w:r>
      <w:r>
        <w:rPr>
          <w:lang w:eastAsia="zh-CN"/>
        </w:rPr>
        <w:t>or example, when</w:t>
      </w:r>
      <w:r>
        <w:rPr>
          <w:rFonts w:hint="eastAsia"/>
          <w:lang w:eastAsia="zh-CN"/>
        </w:rPr>
        <w:t xml:space="preserve"> the frequency hopping of Msg3 is enabled and the hopping offset of </w:t>
      </w:r>
      <w:proofErr w:type="spellStart"/>
      <w:r w:rsidRPr="00267251">
        <w:t>RedCap</w:t>
      </w:r>
      <w:proofErr w:type="spellEnd"/>
      <w:r w:rsidRPr="003D49FE">
        <w:rPr>
          <w:lang w:eastAsia="zh-CN"/>
        </w:rPr>
        <w:t xml:space="preserve"> UE</w:t>
      </w:r>
      <w:r>
        <w:rPr>
          <w:rFonts w:hint="eastAsia"/>
          <w:lang w:eastAsia="zh-CN"/>
        </w:rPr>
        <w:t>s is the same as that of</w:t>
      </w:r>
      <w:r w:rsidRPr="003D49FE">
        <w:rPr>
          <w:lang w:eastAsia="zh-CN"/>
        </w:rPr>
        <w:t xml:space="preserve"> </w:t>
      </w:r>
      <w:r w:rsidRPr="00615088">
        <w:rPr>
          <w:lang w:eastAsia="zh-CN"/>
        </w:rPr>
        <w:t>non-</w:t>
      </w:r>
      <w:proofErr w:type="spellStart"/>
      <w:r w:rsidRPr="00615088">
        <w:rPr>
          <w:lang w:eastAsia="zh-CN"/>
        </w:rPr>
        <w:t>RedCap</w:t>
      </w:r>
      <w:proofErr w:type="spellEnd"/>
      <w:r w:rsidRPr="003D49FE">
        <w:rPr>
          <w:lang w:eastAsia="zh-CN"/>
        </w:rPr>
        <w:t xml:space="preserve"> UE</w:t>
      </w:r>
      <w:r>
        <w:rPr>
          <w:rFonts w:hint="eastAsia"/>
          <w:lang w:eastAsia="zh-CN"/>
        </w:rPr>
        <w:t xml:space="preserve">s, the </w:t>
      </w:r>
      <w:r w:rsidRPr="00E06C3B">
        <w:t xml:space="preserve">hopping bandwidth </w:t>
      </w:r>
      <w:r>
        <w:rPr>
          <w:rFonts w:hint="eastAsia"/>
          <w:lang w:eastAsia="zh-CN"/>
        </w:rPr>
        <w:t xml:space="preserve">of </w:t>
      </w:r>
      <w:proofErr w:type="spellStart"/>
      <w:r w:rsidRPr="00267251">
        <w:t>RedCap</w:t>
      </w:r>
      <w:proofErr w:type="spellEnd"/>
      <w:r w:rsidRPr="003D49FE">
        <w:rPr>
          <w:lang w:eastAsia="zh-CN"/>
        </w:rPr>
        <w:t xml:space="preserve"> UE</w:t>
      </w:r>
      <w:r>
        <w:rPr>
          <w:rFonts w:hint="eastAsia"/>
          <w:lang w:eastAsia="zh-CN"/>
        </w:rPr>
        <w:t>s</w:t>
      </w:r>
      <w:r>
        <w:t xml:space="preserve"> </w:t>
      </w:r>
      <w:r>
        <w:lastRenderedPageBreak/>
        <w:t xml:space="preserve">may be </w:t>
      </w:r>
      <w:r w:rsidRPr="00E06C3B">
        <w:t xml:space="preserve">larger than the maximum </w:t>
      </w:r>
      <w:proofErr w:type="spellStart"/>
      <w:r w:rsidRPr="00E06C3B">
        <w:t>RedCap</w:t>
      </w:r>
      <w:proofErr w:type="spellEnd"/>
      <w:r w:rsidRPr="00E06C3B">
        <w:t xml:space="preserve"> UE bandwidth</w:t>
      </w:r>
      <w:r>
        <w:rPr>
          <w:rFonts w:hint="eastAsia"/>
          <w:lang w:eastAsia="zh-CN"/>
        </w:rPr>
        <w:t xml:space="preserve"> since </w:t>
      </w:r>
      <w:r>
        <w:rPr>
          <w:lang w:eastAsia="zh-CN"/>
        </w:rPr>
        <w:t>the</w:t>
      </w:r>
      <w:r>
        <w:rPr>
          <w:rFonts w:hint="eastAsia"/>
          <w:lang w:eastAsia="zh-CN"/>
        </w:rPr>
        <w:t xml:space="preserve"> hopping offset of Msg3 is calculated on the basis of initial UL </w:t>
      </w:r>
      <w:r w:rsidRPr="00267251">
        <w:t>BWP</w:t>
      </w:r>
      <w:r>
        <w:rPr>
          <w:rFonts w:hint="eastAsia"/>
          <w:lang w:eastAsia="zh-CN"/>
        </w:rPr>
        <w:t xml:space="preserve">. </w:t>
      </w:r>
      <w:r>
        <w:rPr>
          <w:lang w:eastAsia="zh-CN"/>
        </w:rPr>
        <w:t>As described in TS38.214,</w:t>
      </w:r>
      <w:r>
        <w:rPr>
          <w:rFonts w:hint="eastAsia"/>
          <w:lang w:eastAsia="zh-CN"/>
        </w:rPr>
        <w:t xml:space="preserve"> </w:t>
      </w:r>
      <w:proofErr w:type="spellStart"/>
      <w:r>
        <w:rPr>
          <w:lang w:eastAsia="zh-CN"/>
        </w:rPr>
        <w:t>i</w:t>
      </w:r>
      <w:proofErr w:type="spellEnd"/>
      <w:r w:rsidRPr="00CB35EF">
        <w:rPr>
          <w:rFonts w:eastAsia="MS Mincho"/>
          <w:iCs/>
          <w:color w:val="000000"/>
          <w:lang w:val="en-US"/>
        </w:rPr>
        <w:t xml:space="preserve">n case of intra-slot frequency hopping, </w:t>
      </w:r>
      <w:r>
        <w:rPr>
          <w:rFonts w:eastAsia="MS Mincho"/>
          <w:iCs/>
          <w:color w:val="000000"/>
          <w:lang w:val="en-US"/>
        </w:rPr>
        <w:t>t</w:t>
      </w:r>
      <w:r w:rsidRPr="0048482F">
        <w:rPr>
          <w:color w:val="000000"/>
        </w:rPr>
        <w:t>he starting RB in each hop is given by:</w:t>
      </w:r>
    </w:p>
    <w:p w:rsidR="00EC2AAF" w:rsidRPr="008828E8" w:rsidRDefault="00EC2AAF" w:rsidP="00EC2AAF">
      <w:pPr>
        <w:pStyle w:val="EQ"/>
        <w:spacing w:before="0" w:after="50"/>
      </w:pPr>
      <w:r>
        <w:tab/>
      </w:r>
      <w:r w:rsidRPr="0048482F">
        <w:rPr>
          <w:position w:val="-28"/>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36.3pt" o:ole="">
            <v:imagedata r:id="rId9" o:title=""/>
          </v:shape>
          <o:OLEObject Type="Embed" ProgID="Equation.DSMT4" ShapeID="_x0000_i1025" DrawAspect="Content" ObjectID="_1689790678" r:id="rId10"/>
        </w:object>
      </w:r>
      <w:r w:rsidRPr="0048482F">
        <w:t>,</w:t>
      </w:r>
    </w:p>
    <w:p w:rsidR="00701961" w:rsidRDefault="00EC2AAF" w:rsidP="00701961">
      <w:pPr>
        <w:spacing w:before="0" w:afterLines="50"/>
        <w:jc w:val="both"/>
      </w:pPr>
      <w:r>
        <w:rPr>
          <w:lang w:eastAsia="zh-CN"/>
        </w:rPr>
        <w:t xml:space="preserve">Then for </w:t>
      </w:r>
      <w:proofErr w:type="spellStart"/>
      <w:r>
        <w:rPr>
          <w:lang w:eastAsia="zh-CN"/>
        </w:rPr>
        <w:t>RedCap</w:t>
      </w:r>
      <w:proofErr w:type="spellEnd"/>
      <w:r>
        <w:rPr>
          <w:lang w:eastAsia="zh-CN"/>
        </w:rPr>
        <w:t xml:space="preserve"> devices, both the </w:t>
      </w:r>
      <w:r w:rsidRPr="0048482F">
        <w:rPr>
          <w:color w:val="000000"/>
          <w:position w:val="-10"/>
        </w:rPr>
        <w:object w:dxaOrig="680" w:dyaOrig="300">
          <v:shape id="_x0000_i1026" type="#_x0000_t75" style="width:36.3pt;height:13.8pt" o:ole="">
            <v:imagedata r:id="rId11" o:title=""/>
          </v:shape>
          <o:OLEObject Type="Embed" ProgID="Equation.3" ShapeID="_x0000_i1026" DrawAspect="Content" ObjectID="_1689790679" r:id="rId12"/>
        </w:object>
      </w:r>
      <w:r>
        <w:rPr>
          <w:color w:val="000000"/>
        </w:rPr>
        <w:t xml:space="preserve">and </w:t>
      </w:r>
      <w:r w:rsidRPr="001F7585">
        <w:rPr>
          <w:position w:val="-10"/>
        </w:rPr>
        <w:object w:dxaOrig="480" w:dyaOrig="320">
          <v:shape id="_x0000_i1027" type="#_x0000_t75" style="width:23.6pt;height:16.15pt" o:ole="">
            <v:imagedata r:id="rId13" o:title=""/>
          </v:shape>
          <o:OLEObject Type="Embed" ProgID="Equation.DSMT4" ShapeID="_x0000_i1027" DrawAspect="Content" ObjectID="_1689790680" r:id="rId14"/>
        </w:object>
      </w:r>
      <w:r>
        <w:rPr>
          <w:rFonts w:hint="eastAsia"/>
          <w:lang w:eastAsia="zh-CN"/>
        </w:rPr>
        <w:t xml:space="preserve"> </w:t>
      </w:r>
      <w:r>
        <w:t>need to be dedicate</w:t>
      </w:r>
      <w:r>
        <w:rPr>
          <w:rFonts w:hint="eastAsia"/>
          <w:lang w:eastAsia="zh-CN"/>
        </w:rPr>
        <w:t>d</w:t>
      </w:r>
      <w:r>
        <w:t xml:space="preserve">ly configured, when </w:t>
      </w:r>
      <w:r w:rsidRPr="001F7585">
        <w:rPr>
          <w:position w:val="-10"/>
        </w:rPr>
        <w:object w:dxaOrig="480" w:dyaOrig="320">
          <v:shape id="_x0000_i1028" type="#_x0000_t75" style="width:23.6pt;height:16.15pt" o:ole="">
            <v:imagedata r:id="rId13" o:title=""/>
          </v:shape>
          <o:OLEObject Type="Embed" ProgID="Equation.DSMT4" ShapeID="_x0000_i1028" DrawAspect="Content" ObjectID="_1689790681" r:id="rId15"/>
        </w:object>
      </w:r>
      <w:r>
        <w:rPr>
          <w:rFonts w:hint="eastAsia"/>
          <w:lang w:eastAsia="zh-CN"/>
        </w:rPr>
        <w:t xml:space="preserve"> </w:t>
      </w:r>
      <w:r>
        <w:t xml:space="preserve">is larger than the RB number of 20MHz, for example, </w:t>
      </w:r>
      <w:r w:rsidRPr="001F7585">
        <w:rPr>
          <w:position w:val="-10"/>
        </w:rPr>
        <w:object w:dxaOrig="480" w:dyaOrig="320">
          <v:shape id="_x0000_i1029" type="#_x0000_t75" style="width:23.6pt;height:16.15pt" o:ole="">
            <v:imagedata r:id="rId13" o:title=""/>
          </v:shape>
          <o:OLEObject Type="Embed" ProgID="Equation.DSMT4" ShapeID="_x0000_i1029" DrawAspect="Content" ObjectID="_1689790682" r:id="rId16"/>
        </w:object>
      </w:r>
      <w:r>
        <w:t xml:space="preserve"> can be replaced by the number of RBs corresponding to </w:t>
      </w:r>
      <w:proofErr w:type="spellStart"/>
      <w:r>
        <w:t>RedCap</w:t>
      </w:r>
      <w:proofErr w:type="spellEnd"/>
      <w:r>
        <w:t xml:space="preserve"> UE’s maximum bandwidth. Currently, </w:t>
      </w:r>
      <w:r w:rsidRPr="0048482F">
        <w:rPr>
          <w:color w:val="000000"/>
          <w:position w:val="-10"/>
        </w:rPr>
        <w:object w:dxaOrig="680" w:dyaOrig="300">
          <v:shape id="_x0000_i1030" type="#_x0000_t75" style="width:36.3pt;height:13.8pt" o:ole="">
            <v:imagedata r:id="rId11" o:title=""/>
          </v:shape>
          <o:OLEObject Type="Embed" ProgID="Equation.3" ShapeID="_x0000_i1030" DrawAspect="Content" ObjectID="_1689790683" r:id="rId17"/>
        </w:object>
      </w:r>
      <w:r>
        <w:rPr>
          <w:color w:val="000000"/>
        </w:rPr>
        <w:t xml:space="preserve">is defined in by scaling </w:t>
      </w:r>
      <w:r w:rsidRPr="001F7585">
        <w:rPr>
          <w:position w:val="-10"/>
        </w:rPr>
        <w:object w:dxaOrig="480" w:dyaOrig="320">
          <v:shape id="_x0000_i1031" type="#_x0000_t75" style="width:23.6pt;height:16.15pt" o:ole="">
            <v:imagedata r:id="rId13" o:title=""/>
          </v:shape>
          <o:OLEObject Type="Embed" ProgID="Equation.DSMT4" ShapeID="_x0000_i1031" DrawAspect="Content" ObjectID="_1689790684" r:id="rId18"/>
        </w:object>
      </w:r>
      <w:r>
        <w:t xml:space="preserve">with 1/2, 1/4, etc., it also needs to be modified with RB number of </w:t>
      </w:r>
      <w:proofErr w:type="spellStart"/>
      <w:r>
        <w:t>RedCap</w:t>
      </w:r>
      <w:proofErr w:type="spellEnd"/>
      <w:r>
        <w:t xml:space="preserve"> UE’s maximum bandwidth.</w:t>
      </w:r>
    </w:p>
    <w:p w:rsidR="00701961" w:rsidRDefault="00CF56BB" w:rsidP="00C95ABE">
      <w:pPr>
        <w:widowControl w:val="0"/>
        <w:autoSpaceDE w:val="0"/>
        <w:autoSpaceDN w:val="0"/>
        <w:adjustRightInd w:val="0"/>
        <w:spacing w:before="0" w:afterLines="50"/>
        <w:jc w:val="both"/>
        <w:rPr>
          <w:lang w:val="en-US" w:eastAsia="zh-CN"/>
        </w:rPr>
      </w:pPr>
      <w:r>
        <w:rPr>
          <w:lang w:val="en-US" w:eastAsia="zh-CN"/>
        </w:rPr>
        <w:t xml:space="preserve">With respect to separate PUCCH configuration, </w:t>
      </w:r>
      <w:r w:rsidR="009C4671">
        <w:rPr>
          <w:lang w:val="en-US" w:eastAsia="zh-CN"/>
        </w:rPr>
        <w:t xml:space="preserve">when frequency hopping is enabled, </w:t>
      </w:r>
      <w:r>
        <w:rPr>
          <w:lang w:val="en-US" w:eastAsia="zh-CN"/>
        </w:rPr>
        <w:t xml:space="preserve">the gap between the first hop and second hop </w:t>
      </w:r>
      <w:r w:rsidR="009C4671">
        <w:rPr>
          <w:lang w:val="en-US" w:eastAsia="zh-CN"/>
        </w:rPr>
        <w:t>is also depending on the initial UL BWP size,</w:t>
      </w:r>
      <w:r w:rsidR="009C4671" w:rsidRPr="009C4671">
        <w:t xml:space="preserve"> </w:t>
      </w:r>
      <w:r w:rsidR="009C4671" w:rsidRPr="001F7585">
        <w:rPr>
          <w:position w:val="-10"/>
        </w:rPr>
        <w:object w:dxaOrig="480" w:dyaOrig="320">
          <v:shape id="_x0000_i1032" type="#_x0000_t75" style="width:23.6pt;height:16.15pt" o:ole="">
            <v:imagedata r:id="rId13" o:title=""/>
          </v:shape>
          <o:OLEObject Type="Embed" ProgID="Equation.DSMT4" ShapeID="_x0000_i1032" DrawAspect="Content" ObjectID="_1689790685" r:id="rId19"/>
        </w:object>
      </w:r>
      <w:r w:rsidR="009C4671">
        <w:t>, so the value used here also need to be modified as Msg.3 does.</w:t>
      </w:r>
    </w:p>
    <w:p w:rsidR="00701961" w:rsidRPr="00701961" w:rsidRDefault="0025518E" w:rsidP="00701961">
      <w:pPr>
        <w:spacing w:before="0" w:afterLines="50"/>
        <w:jc w:val="both"/>
        <w:rPr>
          <w:lang w:val="en-US" w:eastAsia="zh-CN"/>
        </w:rPr>
      </w:pPr>
      <w:r>
        <w:rPr>
          <w:lang w:val="en-US" w:eastAsia="zh-CN"/>
        </w:rPr>
        <w:t>To achieve the same purpose, a separate initial UL BWP can be configured inside the non-</w:t>
      </w:r>
      <w:proofErr w:type="spellStart"/>
      <w:r>
        <w:rPr>
          <w:lang w:val="en-US" w:eastAsia="zh-CN"/>
        </w:rPr>
        <w:t>RedCap</w:t>
      </w:r>
      <w:proofErr w:type="spellEnd"/>
      <w:r>
        <w:rPr>
          <w:lang w:val="en-US" w:eastAsia="zh-CN"/>
        </w:rPr>
        <w:t xml:space="preserve"> initial UL BWP </w:t>
      </w:r>
      <w:r w:rsidR="001E28D8">
        <w:rPr>
          <w:lang w:val="en-US" w:eastAsia="zh-CN"/>
        </w:rPr>
        <w:t>since its</w:t>
      </w:r>
      <w:r>
        <w:rPr>
          <w:lang w:val="en-US" w:eastAsia="zh-CN"/>
        </w:rPr>
        <w:t xml:space="preserve"> bandwidth is l</w:t>
      </w:r>
      <w:r w:rsidR="001E28D8">
        <w:rPr>
          <w:lang w:val="en-US" w:eastAsia="zh-CN"/>
        </w:rPr>
        <w:t xml:space="preserve">arger than 20MHz. Separate ROs are configured within the separate initial UL BWP, and </w:t>
      </w:r>
      <w:proofErr w:type="spellStart"/>
      <w:r w:rsidR="001E28D8">
        <w:rPr>
          <w:lang w:val="en-US" w:eastAsia="zh-CN"/>
        </w:rPr>
        <w:t>gNB</w:t>
      </w:r>
      <w:proofErr w:type="spellEnd"/>
      <w:r w:rsidR="001E28D8">
        <w:rPr>
          <w:lang w:val="en-US" w:eastAsia="zh-CN"/>
        </w:rPr>
        <w:t xml:space="preserve"> can decide whether the ROs can be shared with non-</w:t>
      </w:r>
      <w:proofErr w:type="spellStart"/>
      <w:r w:rsidR="001E28D8">
        <w:rPr>
          <w:lang w:val="en-US" w:eastAsia="zh-CN"/>
        </w:rPr>
        <w:t>RedCap</w:t>
      </w:r>
      <w:proofErr w:type="spellEnd"/>
      <w:r w:rsidR="001E28D8">
        <w:rPr>
          <w:lang w:val="en-US" w:eastAsia="zh-CN"/>
        </w:rPr>
        <w:t xml:space="preserve"> UE</w:t>
      </w:r>
      <w:r w:rsidR="00995707">
        <w:rPr>
          <w:lang w:val="en-US" w:eastAsia="zh-CN"/>
        </w:rPr>
        <w:t>s.</w:t>
      </w:r>
      <w:r w:rsidR="001E28D8">
        <w:rPr>
          <w:lang w:val="en-US" w:eastAsia="zh-CN"/>
        </w:rPr>
        <w:t xml:space="preserve"> </w:t>
      </w:r>
      <w:r w:rsidR="00995707">
        <w:rPr>
          <w:lang w:val="en-US" w:eastAsia="zh-CN"/>
        </w:rPr>
        <w:t>S</w:t>
      </w:r>
      <w:r w:rsidR="001E28D8">
        <w:rPr>
          <w:lang w:val="en-US" w:eastAsia="zh-CN"/>
        </w:rPr>
        <w:t xml:space="preserve">ince </w:t>
      </w:r>
      <w:r w:rsidR="00C14E21">
        <w:rPr>
          <w:lang w:val="en-US" w:eastAsia="zh-CN"/>
        </w:rPr>
        <w:t xml:space="preserve">the </w:t>
      </w:r>
      <w:r w:rsidR="00C14E21" w:rsidRPr="001F7585">
        <w:rPr>
          <w:position w:val="-10"/>
        </w:rPr>
        <w:object w:dxaOrig="480" w:dyaOrig="320">
          <v:shape id="_x0000_i1033" type="#_x0000_t75" style="width:23.6pt;height:16.15pt" o:ole="">
            <v:imagedata r:id="rId13" o:title=""/>
          </v:shape>
          <o:OLEObject Type="Embed" ProgID="Equation.DSMT4" ShapeID="_x0000_i1033" DrawAspect="Content" ObjectID="_1689790686" r:id="rId20"/>
        </w:object>
      </w:r>
      <w:r w:rsidR="00C14E21">
        <w:t xml:space="preserve">of the separate initial UL BWP will be smaller than the </w:t>
      </w:r>
      <w:r w:rsidR="005228B1">
        <w:t xml:space="preserve">maximum bandwidth of </w:t>
      </w:r>
      <w:proofErr w:type="spellStart"/>
      <w:r w:rsidR="005228B1">
        <w:t>RedCap</w:t>
      </w:r>
      <w:proofErr w:type="spellEnd"/>
      <w:r w:rsidR="005228B1">
        <w:t xml:space="preserve"> UEs, </w:t>
      </w:r>
      <w:r w:rsidR="008E0643">
        <w:t>transmission of Msg.3 and PUCCH will be automatically constrained with the separate initial UL BWP.</w:t>
      </w:r>
      <w:r w:rsidR="00875354">
        <w:t xml:space="preserve"> </w:t>
      </w:r>
    </w:p>
    <w:p w:rsidR="00701961" w:rsidRDefault="009F5A5C" w:rsidP="002C59D9">
      <w:pPr>
        <w:spacing w:before="0" w:afterLines="50"/>
        <w:jc w:val="both"/>
        <w:rPr>
          <w:lang w:val="en-US" w:eastAsia="zh-CN"/>
        </w:rPr>
      </w:pPr>
      <w:r w:rsidRPr="009F5A5C">
        <w:rPr>
          <w:rFonts w:eastAsiaTheme="minorEastAsia"/>
          <w:lang w:eastAsia="zh-CN"/>
        </w:rPr>
        <w:t xml:space="preserve">Therefore, configuring an </w:t>
      </w:r>
      <w:r>
        <w:rPr>
          <w:rFonts w:eastAsiaTheme="minorEastAsia"/>
          <w:lang w:eastAsia="zh-CN"/>
        </w:rPr>
        <w:t>separate initial UL</w:t>
      </w:r>
      <w:r w:rsidRPr="009F5A5C">
        <w:rPr>
          <w:rFonts w:eastAsiaTheme="minorEastAsia"/>
          <w:lang w:eastAsia="zh-CN"/>
        </w:rPr>
        <w:t xml:space="preserve"> BWP can achieve the same effect as </w:t>
      </w:r>
      <w:r w:rsidRPr="0034419A">
        <w:rPr>
          <w:rFonts w:ascii="Times" w:eastAsia="Times New Roman" w:hAnsi="Times" w:cs="Times"/>
        </w:rPr>
        <w:t>support</w:t>
      </w:r>
      <w:r>
        <w:rPr>
          <w:rFonts w:ascii="Times" w:eastAsia="Times New Roman" w:hAnsi="Times" w:cs="Times"/>
        </w:rPr>
        <w:t>ing</w:t>
      </w:r>
      <w:r w:rsidRPr="0034419A">
        <w:rPr>
          <w:rFonts w:ascii="Times" w:eastAsia="Times New Roman" w:hAnsi="Times" w:cs="Times"/>
        </w:rPr>
        <w:t xml:space="preserve"> separate PUCCH/Msg3/[</w:t>
      </w:r>
      <w:proofErr w:type="spellStart"/>
      <w:r w:rsidRPr="0034419A">
        <w:rPr>
          <w:rFonts w:ascii="Times" w:eastAsia="Times New Roman" w:hAnsi="Times" w:cs="Times"/>
        </w:rPr>
        <w:t>MsgA</w:t>
      </w:r>
      <w:proofErr w:type="spellEnd"/>
      <w:r w:rsidRPr="0034419A">
        <w:rPr>
          <w:rFonts w:ascii="Times" w:eastAsia="Times New Roman" w:hAnsi="Times" w:cs="Times"/>
        </w:rPr>
        <w:t xml:space="preserve">] PUSCH configuration/indication or a different interpretation of the same configuration/indication for </w:t>
      </w:r>
      <w:proofErr w:type="spellStart"/>
      <w:r w:rsidRPr="0034419A">
        <w:rPr>
          <w:rFonts w:ascii="Times" w:eastAsia="Times New Roman" w:hAnsi="Times" w:cs="Times"/>
        </w:rPr>
        <w:t>RedCap</w:t>
      </w:r>
      <w:proofErr w:type="spellEnd"/>
      <w:r w:rsidRPr="009F5A5C">
        <w:rPr>
          <w:rFonts w:eastAsiaTheme="minorEastAsia"/>
          <w:lang w:eastAsia="zh-CN"/>
        </w:rPr>
        <w:t>, but the behaviour of the UE can be simpler, and it only needs to comply with the existing BWP operation</w:t>
      </w:r>
      <w:r w:rsidR="000116CF" w:rsidRPr="000116CF">
        <w:rPr>
          <w:lang w:val="en-US" w:eastAsia="zh-CN"/>
        </w:rPr>
        <w:t xml:space="preserve">, the spec </w:t>
      </w:r>
      <w:r w:rsidR="00D956C9">
        <w:rPr>
          <w:rFonts w:hint="eastAsia"/>
          <w:lang w:val="en-US" w:eastAsia="zh-CN"/>
        </w:rPr>
        <w:t>impact</w:t>
      </w:r>
      <w:r w:rsidR="000116CF" w:rsidRPr="000116CF">
        <w:rPr>
          <w:lang w:val="en-US" w:eastAsia="zh-CN"/>
        </w:rPr>
        <w:t xml:space="preserve"> can be reduced. </w:t>
      </w:r>
    </w:p>
    <w:p w:rsidR="00701961" w:rsidRDefault="008D0873" w:rsidP="002C59D9">
      <w:pPr>
        <w:spacing w:before="0" w:afterLines="50"/>
        <w:jc w:val="both"/>
        <w:rPr>
          <w:lang w:val="en-US" w:eastAsia="zh-CN"/>
        </w:rPr>
      </w:pPr>
      <w:r>
        <w:rPr>
          <w:lang w:val="en-US" w:eastAsia="zh-CN"/>
        </w:rPr>
        <w:t>What’s more, w</w:t>
      </w:r>
      <w:r w:rsidR="000116CF" w:rsidRPr="000116CF">
        <w:rPr>
          <w:lang w:val="en-US" w:eastAsia="zh-CN"/>
        </w:rPr>
        <w:t>hen the separate UL initial BWP and initial UL BWP</w:t>
      </w:r>
      <w:r>
        <w:rPr>
          <w:lang w:val="en-US" w:eastAsia="zh-CN"/>
        </w:rPr>
        <w:t xml:space="preserve"> of non-</w:t>
      </w:r>
      <w:proofErr w:type="spellStart"/>
      <w:r>
        <w:rPr>
          <w:lang w:val="en-US" w:eastAsia="zh-CN"/>
        </w:rPr>
        <w:t>RedCap</w:t>
      </w:r>
      <w:proofErr w:type="spellEnd"/>
      <w:r>
        <w:rPr>
          <w:lang w:val="en-US" w:eastAsia="zh-CN"/>
        </w:rPr>
        <w:t xml:space="preserve"> UEs</w:t>
      </w:r>
      <w:r w:rsidR="000116CF" w:rsidRPr="000116CF">
        <w:rPr>
          <w:lang w:val="en-US" w:eastAsia="zh-CN"/>
        </w:rPr>
        <w:t xml:space="preserve"> does not overlap, compared with </w:t>
      </w:r>
      <w:r w:rsidR="00113813" w:rsidRPr="00113813">
        <w:rPr>
          <w:lang w:val="en-US" w:eastAsia="zh-CN"/>
        </w:rPr>
        <w:t>us</w:t>
      </w:r>
      <w:r w:rsidR="00113813">
        <w:rPr>
          <w:rFonts w:hint="eastAsia"/>
          <w:lang w:val="en-US" w:eastAsia="zh-CN"/>
        </w:rPr>
        <w:t>ing</w:t>
      </w:r>
      <w:r w:rsidR="00113813" w:rsidRPr="00113813">
        <w:rPr>
          <w:lang w:val="en-US" w:eastAsia="zh-CN"/>
        </w:rPr>
        <w:t xml:space="preserve"> the same initial UL BWP</w:t>
      </w:r>
      <w:r w:rsidR="00511FB7">
        <w:rPr>
          <w:rFonts w:hint="eastAsia"/>
          <w:lang w:val="en-US" w:eastAsia="zh-CN"/>
        </w:rPr>
        <w:t xml:space="preserve"> and using </w:t>
      </w:r>
      <w:r w:rsidR="00511FB7" w:rsidRPr="00511FB7">
        <w:rPr>
          <w:lang w:val="en-US" w:eastAsia="zh-CN"/>
        </w:rPr>
        <w:t xml:space="preserve">dedicated </w:t>
      </w:r>
      <w:r w:rsidR="00511FB7">
        <w:rPr>
          <w:rFonts w:hint="eastAsia"/>
          <w:lang w:val="en-US" w:eastAsia="zh-CN"/>
        </w:rPr>
        <w:t>RO/</w:t>
      </w:r>
      <w:r w:rsidR="00511FB7" w:rsidRPr="00511FB7">
        <w:rPr>
          <w:lang w:val="en-US" w:eastAsia="zh-CN"/>
        </w:rPr>
        <w:t>Msg3/PUCCH configuration</w:t>
      </w:r>
      <w:r w:rsidR="000116CF" w:rsidRPr="000116CF">
        <w:rPr>
          <w:lang w:val="en-US" w:eastAsia="zh-CN"/>
        </w:rPr>
        <w:t>, separate initial UL BWP has additional benefit for access capacity extension and traffic offloading, which is useful when the number of access UEs is large.</w:t>
      </w:r>
    </w:p>
    <w:p w:rsidR="00000000" w:rsidRDefault="005B4568" w:rsidP="002C59D9">
      <w:pPr>
        <w:widowControl w:val="0"/>
        <w:autoSpaceDE w:val="0"/>
        <w:autoSpaceDN w:val="0"/>
        <w:adjustRightInd w:val="0"/>
        <w:spacing w:before="0" w:afterLines="50"/>
        <w:jc w:val="both"/>
        <w:rPr>
          <w:b/>
          <w:lang w:val="de-DE" w:eastAsia="zh-CN"/>
        </w:rPr>
      </w:pPr>
      <w:r>
        <w:rPr>
          <w:b/>
          <w:lang w:val="de-DE" w:eastAsia="zh-CN"/>
        </w:rPr>
        <w:t xml:space="preserve">Proposal </w:t>
      </w:r>
      <w:r w:rsidR="001A6DA7">
        <w:rPr>
          <w:rFonts w:hint="eastAsia"/>
          <w:b/>
          <w:lang w:val="de-DE" w:eastAsia="zh-CN"/>
        </w:rPr>
        <w:t>10</w:t>
      </w:r>
      <w:r w:rsidR="004903E8" w:rsidRPr="004903E8">
        <w:rPr>
          <w:b/>
          <w:lang w:val="de-DE" w:eastAsia="zh-CN"/>
        </w:rPr>
        <w:t>: Confirm the working assumption:</w:t>
      </w:r>
    </w:p>
    <w:p w:rsidR="00000000" w:rsidRDefault="004903E8" w:rsidP="002C59D9">
      <w:pPr>
        <w:widowControl w:val="0"/>
        <w:autoSpaceDE w:val="0"/>
        <w:autoSpaceDN w:val="0"/>
        <w:adjustRightInd w:val="0"/>
        <w:spacing w:before="0" w:afterLines="50"/>
        <w:jc w:val="both"/>
        <w:rPr>
          <w:b/>
          <w:lang w:val="de-DE" w:eastAsia="zh-CN"/>
        </w:rPr>
      </w:pPr>
      <w:r w:rsidRPr="004903E8">
        <w:rPr>
          <w:b/>
          <w:lang w:val="de-DE"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rsidR="00000000" w:rsidRDefault="004903E8" w:rsidP="002C59D9">
      <w:pPr>
        <w:widowControl w:val="0"/>
        <w:autoSpaceDE w:val="0"/>
        <w:autoSpaceDN w:val="0"/>
        <w:adjustRightInd w:val="0"/>
        <w:spacing w:before="0" w:afterLines="50"/>
        <w:jc w:val="both"/>
        <w:rPr>
          <w:b/>
          <w:lang w:val="de-DE" w:eastAsia="zh-CN"/>
        </w:rPr>
      </w:pPr>
      <w:r w:rsidRPr="004903E8">
        <w:rPr>
          <w:rFonts w:hint="eastAsia"/>
          <w:b/>
          <w:lang w:val="de-DE" w:eastAsia="zh-CN"/>
        </w:rPr>
        <w:t>•</w:t>
      </w:r>
      <w:r w:rsidRPr="004903E8">
        <w:rPr>
          <w:b/>
          <w:lang w:val="de-DE" w:eastAsia="zh-CN"/>
        </w:rPr>
        <w:tab/>
        <w:t>Note: these ROs can be dedicated for RedCap UEs or shared with non-RedCap UEs.</w:t>
      </w:r>
    </w:p>
    <w:p w:rsidR="00000000" w:rsidRDefault="005B4568" w:rsidP="002C59D9">
      <w:pPr>
        <w:widowControl w:val="0"/>
        <w:autoSpaceDE w:val="0"/>
        <w:autoSpaceDN w:val="0"/>
        <w:adjustRightInd w:val="0"/>
        <w:spacing w:before="0" w:afterLines="50"/>
        <w:jc w:val="both"/>
        <w:rPr>
          <w:rFonts w:hint="eastAsia"/>
          <w:b/>
          <w:lang w:val="de-DE" w:eastAsia="zh-CN"/>
        </w:rPr>
      </w:pPr>
      <w:r>
        <w:rPr>
          <w:b/>
          <w:lang w:val="de-DE" w:eastAsia="zh-CN"/>
        </w:rPr>
        <w:t xml:space="preserve">Proposal </w:t>
      </w:r>
      <w:r w:rsidR="001A6DA7">
        <w:rPr>
          <w:rFonts w:hint="eastAsia"/>
          <w:b/>
          <w:lang w:val="de-DE" w:eastAsia="zh-CN"/>
        </w:rPr>
        <w:t>11</w:t>
      </w:r>
      <w:r w:rsidR="00715FE3" w:rsidRPr="00715FE3">
        <w:rPr>
          <w:b/>
          <w:lang w:val="de-DE" w:eastAsia="zh-CN"/>
        </w:rPr>
        <w:t>: Confirm the working assumption:</w:t>
      </w:r>
    </w:p>
    <w:p w:rsidR="00000000" w:rsidRDefault="00715FE3" w:rsidP="002C59D9">
      <w:pPr>
        <w:spacing w:beforeLines="50" w:afterLines="50"/>
        <w:rPr>
          <w:rFonts w:eastAsiaTheme="minorEastAsia"/>
          <w:b/>
          <w:lang w:eastAsia="zh-CN"/>
        </w:rPr>
      </w:pPr>
      <w:r w:rsidRPr="00DB69EB">
        <w:rPr>
          <w:rFonts w:ascii="Times" w:eastAsia="Times New Roman" w:hAnsi="Times" w:cs="Times"/>
          <w:b/>
        </w:rPr>
        <w:t>For enabling/supporting that PUCCH (for Msg4/[</w:t>
      </w:r>
      <w:proofErr w:type="spellStart"/>
      <w:r w:rsidRPr="00DB69EB">
        <w:rPr>
          <w:rFonts w:ascii="Times" w:eastAsia="Times New Roman" w:hAnsi="Times" w:cs="Times"/>
          <w:b/>
        </w:rPr>
        <w:t>MsgB</w:t>
      </w:r>
      <w:proofErr w:type="spellEnd"/>
      <w:r w:rsidRPr="00DB69EB">
        <w:rPr>
          <w:rFonts w:ascii="Times" w:eastAsia="Times New Roman" w:hAnsi="Times" w:cs="Times"/>
          <w:b/>
        </w:rPr>
        <w:t>] HARQ feedback) and/or PUSCH (for Msg3/[</w:t>
      </w:r>
      <w:proofErr w:type="spellStart"/>
      <w:r w:rsidRPr="00DB69EB">
        <w:rPr>
          <w:rFonts w:ascii="Times" w:eastAsia="Times New Roman" w:hAnsi="Times" w:cs="Times"/>
          <w:b/>
        </w:rPr>
        <w:t>MsgA</w:t>
      </w:r>
      <w:proofErr w:type="spellEnd"/>
      <w:r w:rsidRPr="00DB69EB">
        <w:rPr>
          <w:rFonts w:ascii="Times" w:eastAsia="Times New Roman" w:hAnsi="Times" w:cs="Times"/>
          <w:b/>
        </w:rPr>
        <w:t xml:space="preserve">]) transmissions fall within the </w:t>
      </w:r>
      <w:proofErr w:type="spellStart"/>
      <w:r w:rsidRPr="00DB69EB">
        <w:rPr>
          <w:rFonts w:ascii="Times" w:eastAsia="Times New Roman" w:hAnsi="Times" w:cs="Times"/>
          <w:b/>
        </w:rPr>
        <w:t>RedCap</w:t>
      </w:r>
      <w:proofErr w:type="spellEnd"/>
      <w:r w:rsidRPr="00DB69EB">
        <w:rPr>
          <w:rFonts w:ascii="Times" w:eastAsia="Times New Roman" w:hAnsi="Times" w:cs="Times"/>
          <w:b/>
        </w:rPr>
        <w:t xml:space="preserve"> UE bandwidth during initial access, support separate initial UL BWP for </w:t>
      </w:r>
      <w:proofErr w:type="spellStart"/>
      <w:r w:rsidRPr="00DB69EB">
        <w:rPr>
          <w:rFonts w:ascii="Times" w:eastAsia="Times New Roman" w:hAnsi="Times" w:cs="Times"/>
          <w:b/>
        </w:rPr>
        <w:t>RedCap</w:t>
      </w:r>
      <w:proofErr w:type="spellEnd"/>
      <w:r w:rsidRPr="00DB69EB">
        <w:rPr>
          <w:rFonts w:ascii="Times" w:eastAsia="Times New Roman" w:hAnsi="Times" w:cs="Times"/>
          <w:b/>
        </w:rPr>
        <w:t xml:space="preserve"> UEs (which is not expected to exceed the maximum </w:t>
      </w:r>
      <w:proofErr w:type="spellStart"/>
      <w:r w:rsidRPr="00DB69EB">
        <w:rPr>
          <w:rFonts w:ascii="Times" w:eastAsia="Times New Roman" w:hAnsi="Times" w:cs="Times"/>
          <w:b/>
        </w:rPr>
        <w:t>RedCap</w:t>
      </w:r>
      <w:proofErr w:type="spellEnd"/>
      <w:r w:rsidRPr="00DB69EB">
        <w:rPr>
          <w:rFonts w:ascii="Times" w:eastAsia="Times New Roman" w:hAnsi="Times" w:cs="Times"/>
          <w:b/>
        </w:rPr>
        <w:t xml:space="preserve"> UE bandwidth).</w:t>
      </w:r>
    </w:p>
    <w:p w:rsidR="00000000" w:rsidRDefault="00941C2B" w:rsidP="00D877FC">
      <w:pPr>
        <w:spacing w:beforeLines="50" w:afterLines="50"/>
        <w:jc w:val="both"/>
        <w:rPr>
          <w:rFonts w:ascii="Times" w:eastAsiaTheme="minorEastAsia" w:hAnsi="Times" w:cs="Times" w:hint="eastAsia"/>
          <w:b/>
          <w:lang w:val="de-DE" w:eastAsia="zh-CN"/>
        </w:rPr>
      </w:pPr>
      <w:r w:rsidRPr="00941C2B">
        <w:rPr>
          <w:rFonts w:ascii="Times" w:eastAsiaTheme="minorEastAsia" w:hAnsi="Times" w:cs="Times"/>
          <w:b/>
          <w:lang w:val="de-DE" w:eastAsia="zh-CN"/>
        </w:rPr>
        <w:t>Propo</w:t>
      </w:r>
      <w:r w:rsidR="00BA1652">
        <w:rPr>
          <w:rFonts w:ascii="Times" w:eastAsiaTheme="minorEastAsia" w:hAnsi="Times" w:cs="Times"/>
          <w:b/>
          <w:lang w:val="de-DE" w:eastAsia="zh-CN"/>
        </w:rPr>
        <w:t xml:space="preserve">sal </w:t>
      </w:r>
      <w:r w:rsidR="00BA1652">
        <w:rPr>
          <w:rFonts w:ascii="Times" w:eastAsiaTheme="minorEastAsia" w:hAnsi="Times" w:cs="Times" w:hint="eastAsia"/>
          <w:b/>
          <w:lang w:val="de-DE" w:eastAsia="zh-CN"/>
        </w:rPr>
        <w:t>1</w:t>
      </w:r>
      <w:r w:rsidR="001A6DA7">
        <w:rPr>
          <w:rFonts w:ascii="Times" w:eastAsiaTheme="minorEastAsia" w:hAnsi="Times" w:cs="Times" w:hint="eastAsia"/>
          <w:b/>
          <w:lang w:val="de-DE" w:eastAsia="zh-CN"/>
        </w:rPr>
        <w:t>2</w:t>
      </w:r>
      <w:r w:rsidRPr="00941C2B">
        <w:rPr>
          <w:rFonts w:ascii="Times" w:eastAsiaTheme="minorEastAsia" w:hAnsi="Times" w:cs="Times"/>
          <w:b/>
          <w:lang w:val="de-DE" w:eastAsia="zh-CN"/>
        </w:rPr>
        <w:t xml:space="preserve">: </w:t>
      </w:r>
      <w:r w:rsidR="008D0873">
        <w:rPr>
          <w:rFonts w:ascii="Times" w:eastAsiaTheme="minorEastAsia" w:hAnsi="Times" w:cs="Times"/>
          <w:b/>
          <w:lang w:val="de-DE" w:eastAsia="zh-CN"/>
        </w:rPr>
        <w:t xml:space="preserve">The </w:t>
      </w:r>
      <w:r w:rsidR="00701961" w:rsidRPr="00701961">
        <w:rPr>
          <w:rFonts w:ascii="Times" w:eastAsiaTheme="minorEastAsia" w:hAnsi="Times" w:cs="Times"/>
          <w:b/>
          <w:lang w:val="de-DE" w:eastAsia="zh-CN"/>
        </w:rPr>
        <w:t>specification doesn’t support separate PUCCH/Msg3/[MsgA] PUSCH configuration/indication or a different interpretation of the same configuration/indication for RedCap.</w:t>
      </w:r>
    </w:p>
    <w:p w:rsidR="006175EE" w:rsidRPr="006175EE" w:rsidRDefault="006175EE" w:rsidP="002C59D9">
      <w:pPr>
        <w:pStyle w:val="2"/>
        <w:numPr>
          <w:ilvl w:val="1"/>
          <w:numId w:val="51"/>
        </w:numPr>
        <w:spacing w:after="120"/>
        <w:rPr>
          <w:rFonts w:ascii="Times" w:eastAsia="Times New Roman" w:hAnsi="Times"/>
        </w:rPr>
      </w:pPr>
      <w:r w:rsidRPr="006175EE">
        <w:t>PUSCH resource fragmentation</w:t>
      </w:r>
      <w:r>
        <w:rPr>
          <w:rFonts w:hint="eastAsia"/>
          <w:lang w:eastAsia="zh-CN"/>
        </w:rPr>
        <w:t xml:space="preserve"> issue</w:t>
      </w:r>
    </w:p>
    <w:p w:rsidR="00F73766" w:rsidRPr="00F73766" w:rsidRDefault="00000D8D" w:rsidP="00F73766">
      <w:pPr>
        <w:widowControl w:val="0"/>
        <w:autoSpaceDE w:val="0"/>
        <w:autoSpaceDN w:val="0"/>
        <w:adjustRightInd w:val="0"/>
        <w:spacing w:before="50" w:afterLines="50"/>
        <w:jc w:val="both"/>
        <w:rPr>
          <w:rFonts w:ascii="Times" w:eastAsiaTheme="minorEastAsia" w:hAnsi="Times"/>
          <w:lang w:val="en-US" w:eastAsia="zh-CN"/>
        </w:rPr>
      </w:pPr>
      <w:commentRangeStart w:id="7"/>
      <w:r>
        <w:rPr>
          <w:rFonts w:ascii="Times" w:eastAsiaTheme="minorEastAsia" w:hAnsi="Times" w:hint="eastAsia"/>
          <w:lang w:eastAsia="zh-CN"/>
        </w:rPr>
        <w:t>With</w:t>
      </w:r>
      <w:r w:rsidR="000116CF" w:rsidRPr="000116CF">
        <w:rPr>
          <w:rFonts w:ascii="Times" w:eastAsia="Times New Roman" w:hAnsi="Times"/>
        </w:rPr>
        <w:t xml:space="preserve"> separate initial UL BWP</w:t>
      </w:r>
      <w:r>
        <w:rPr>
          <w:rFonts w:ascii="Times" w:eastAsiaTheme="minorEastAsia" w:hAnsi="Times" w:hint="eastAsia"/>
          <w:lang w:eastAsia="zh-CN"/>
        </w:rPr>
        <w:t xml:space="preserve">, a </w:t>
      </w:r>
      <w:r>
        <w:rPr>
          <w:rFonts w:ascii="Times" w:eastAsia="Times New Roman" w:hAnsi="Times"/>
        </w:rPr>
        <w:t>FFS</w:t>
      </w:r>
      <w:r>
        <w:rPr>
          <w:rFonts w:ascii="Times" w:eastAsiaTheme="minorEastAsia" w:hAnsi="Times" w:hint="eastAsia"/>
          <w:lang w:eastAsia="zh-CN"/>
        </w:rPr>
        <w:t xml:space="preserve"> is</w:t>
      </w:r>
      <w:r w:rsidR="000116CF" w:rsidRPr="000116CF">
        <w:rPr>
          <w:rFonts w:ascii="Times" w:eastAsia="Times New Roman" w:hAnsi="Times"/>
        </w:rPr>
        <w:t xml:space="preserve"> whether/how to avoid or minimize PUSCH resource fragmentation due to PUCCH transmission</w:t>
      </w:r>
      <w:r>
        <w:rPr>
          <w:rFonts w:ascii="Times" w:eastAsiaTheme="minorEastAsia" w:hAnsi="Times" w:hint="eastAsia"/>
          <w:lang w:eastAsia="zh-CN"/>
        </w:rPr>
        <w:t xml:space="preserve">. </w:t>
      </w:r>
      <w:r w:rsidR="00492C79">
        <w:rPr>
          <w:rFonts w:ascii="Times" w:eastAsiaTheme="minorEastAsia" w:hAnsi="Times" w:hint="eastAsia"/>
          <w:lang w:eastAsia="zh-CN"/>
        </w:rPr>
        <w:t xml:space="preserve">When the requirement </w:t>
      </w:r>
      <w:r w:rsidR="00F73766">
        <w:rPr>
          <w:rFonts w:ascii="Times" w:eastAsiaTheme="minorEastAsia" w:hAnsi="Times" w:hint="eastAsia"/>
          <w:lang w:eastAsia="zh-CN"/>
        </w:rPr>
        <w:t xml:space="preserve">of </w:t>
      </w:r>
      <w:r w:rsidR="00F73766">
        <w:rPr>
          <w:rFonts w:ascii="Times" w:eastAsiaTheme="minorEastAsia" w:hAnsi="Times"/>
          <w:lang w:val="en-US" w:eastAsia="zh-CN"/>
        </w:rPr>
        <w:t>non-</w:t>
      </w:r>
      <w:proofErr w:type="spellStart"/>
      <w:r w:rsidR="00F73766">
        <w:rPr>
          <w:rFonts w:ascii="Times" w:eastAsiaTheme="minorEastAsia" w:hAnsi="Times"/>
          <w:lang w:val="en-US" w:eastAsia="zh-CN"/>
        </w:rPr>
        <w:t>RedCap</w:t>
      </w:r>
      <w:proofErr w:type="spellEnd"/>
      <w:r w:rsidR="00F73766">
        <w:rPr>
          <w:rFonts w:ascii="Times" w:eastAsiaTheme="minorEastAsia" w:hAnsi="Times"/>
          <w:lang w:val="en-US" w:eastAsia="zh-CN"/>
        </w:rPr>
        <w:t xml:space="preserve"> UEs </w:t>
      </w:r>
      <w:r w:rsidR="00492C79">
        <w:rPr>
          <w:rFonts w:ascii="Times" w:eastAsiaTheme="minorEastAsia" w:hAnsi="Times" w:hint="eastAsia"/>
          <w:lang w:eastAsia="zh-CN"/>
        </w:rPr>
        <w:t xml:space="preserve">on data rate is low, </w:t>
      </w:r>
      <w:r w:rsidR="00F73766">
        <w:rPr>
          <w:rFonts w:ascii="Times" w:eastAsiaTheme="minorEastAsia" w:hAnsi="Times"/>
          <w:lang w:eastAsia="zh-CN"/>
        </w:rPr>
        <w:t xml:space="preserve">the occupied resource </w:t>
      </w:r>
      <w:proofErr w:type="spellStart"/>
      <w:r w:rsidR="00F73766">
        <w:rPr>
          <w:rFonts w:ascii="Times" w:eastAsiaTheme="minorEastAsia" w:hAnsi="Times"/>
          <w:lang w:eastAsia="zh-CN"/>
        </w:rPr>
        <w:t>tis</w:t>
      </w:r>
      <w:proofErr w:type="spellEnd"/>
      <w:r w:rsidR="00F73766">
        <w:rPr>
          <w:rFonts w:ascii="Times" w:eastAsiaTheme="minorEastAsia" w:hAnsi="Times"/>
          <w:lang w:eastAsia="zh-CN"/>
        </w:rPr>
        <w:t xml:space="preserve"> small, the impact of </w:t>
      </w:r>
      <w:r w:rsidR="00F73766" w:rsidRPr="000116CF">
        <w:rPr>
          <w:rFonts w:ascii="Times" w:eastAsia="Times New Roman" w:hAnsi="Times"/>
        </w:rPr>
        <w:t>PUSCH resource fragmentation</w:t>
      </w:r>
      <w:r w:rsidR="00F73766">
        <w:rPr>
          <w:rFonts w:ascii="Times" w:eastAsia="Times New Roman" w:hAnsi="Times"/>
        </w:rPr>
        <w:t xml:space="preserve"> </w:t>
      </w:r>
      <w:r w:rsidR="00F73766">
        <w:rPr>
          <w:rFonts w:ascii="Times" w:eastAsiaTheme="minorEastAsia" w:hAnsi="Times" w:hint="eastAsia"/>
          <w:lang w:eastAsia="zh-CN"/>
        </w:rPr>
        <w:t>on data rate</w:t>
      </w:r>
      <w:r w:rsidR="00F73766">
        <w:rPr>
          <w:rFonts w:ascii="Times" w:eastAsia="Times New Roman" w:hAnsi="Times"/>
        </w:rPr>
        <w:t xml:space="preserve"> is small. </w:t>
      </w:r>
      <w:r w:rsidR="00F73766" w:rsidRPr="006152B3">
        <w:rPr>
          <w:rFonts w:ascii="Times" w:eastAsiaTheme="minorEastAsia" w:hAnsi="Times"/>
          <w:lang w:eastAsia="zh-CN"/>
        </w:rPr>
        <w:t xml:space="preserve">When the requirement </w:t>
      </w:r>
      <w:r w:rsidR="00F73766">
        <w:rPr>
          <w:rFonts w:ascii="Times" w:eastAsiaTheme="minorEastAsia" w:hAnsi="Times" w:hint="eastAsia"/>
          <w:lang w:eastAsia="zh-CN"/>
        </w:rPr>
        <w:t xml:space="preserve">of </w:t>
      </w:r>
      <w:r w:rsidR="00F73766">
        <w:rPr>
          <w:rFonts w:ascii="Times" w:eastAsiaTheme="minorEastAsia" w:hAnsi="Times"/>
          <w:lang w:val="en-US" w:eastAsia="zh-CN"/>
        </w:rPr>
        <w:t>non-</w:t>
      </w:r>
      <w:proofErr w:type="spellStart"/>
      <w:r w:rsidR="00F73766">
        <w:rPr>
          <w:rFonts w:ascii="Times" w:eastAsiaTheme="minorEastAsia" w:hAnsi="Times"/>
          <w:lang w:val="en-US" w:eastAsia="zh-CN"/>
        </w:rPr>
        <w:t>RedCap</w:t>
      </w:r>
      <w:proofErr w:type="spellEnd"/>
      <w:r w:rsidR="00F73766">
        <w:rPr>
          <w:rFonts w:ascii="Times" w:eastAsiaTheme="minorEastAsia" w:hAnsi="Times"/>
          <w:lang w:val="en-US" w:eastAsia="zh-CN"/>
        </w:rPr>
        <w:t xml:space="preserve"> UEs</w:t>
      </w:r>
      <w:r w:rsidR="00F73766" w:rsidRPr="006152B3">
        <w:rPr>
          <w:rFonts w:ascii="Times" w:eastAsiaTheme="minorEastAsia" w:hAnsi="Times"/>
          <w:lang w:eastAsia="zh-CN"/>
        </w:rPr>
        <w:t xml:space="preserve"> </w:t>
      </w:r>
      <w:r w:rsidR="00F73766" w:rsidRPr="006152B3">
        <w:rPr>
          <w:rFonts w:ascii="Times" w:eastAsiaTheme="minorEastAsia" w:hAnsi="Times"/>
          <w:lang w:eastAsia="zh-CN"/>
        </w:rPr>
        <w:t xml:space="preserve">on data </w:t>
      </w:r>
      <w:r w:rsidR="00F73766" w:rsidRPr="006152B3">
        <w:rPr>
          <w:rFonts w:ascii="Times" w:eastAsiaTheme="minorEastAsia" w:hAnsi="Times"/>
          <w:lang w:eastAsia="zh-CN"/>
        </w:rPr>
        <w:lastRenderedPageBreak/>
        <w:t xml:space="preserve">rate is </w:t>
      </w:r>
      <w:r w:rsidR="00F73766" w:rsidRPr="006152B3">
        <w:rPr>
          <w:rFonts w:ascii="Times" w:eastAsiaTheme="minorEastAsia" w:hAnsi="Times" w:hint="eastAsia"/>
          <w:lang w:eastAsia="zh-CN"/>
        </w:rPr>
        <w:t>high</w:t>
      </w:r>
      <w:r w:rsidR="00F73766" w:rsidRPr="006152B3">
        <w:rPr>
          <w:rFonts w:ascii="Times" w:eastAsiaTheme="minorEastAsia" w:hAnsi="Times"/>
          <w:lang w:eastAsia="zh-CN"/>
        </w:rPr>
        <w:t>,</w:t>
      </w:r>
      <w:r w:rsidR="00F73766" w:rsidRPr="006152B3">
        <w:rPr>
          <w:rFonts w:ascii="Times" w:eastAsiaTheme="minorEastAsia" w:hAnsi="Times" w:hint="eastAsia"/>
          <w:lang w:eastAsia="zh-CN"/>
        </w:rPr>
        <w:t xml:space="preserve"> </w:t>
      </w:r>
      <w:r w:rsidR="00F73766">
        <w:rPr>
          <w:rFonts w:ascii="Times" w:eastAsiaTheme="minorEastAsia" w:hAnsi="Times"/>
          <w:lang w:eastAsia="zh-CN"/>
        </w:rPr>
        <w:t>CP-</w:t>
      </w:r>
      <w:r w:rsidR="00F73766" w:rsidRPr="006152B3">
        <w:rPr>
          <w:rFonts w:ascii="Times" w:eastAsiaTheme="minorEastAsia" w:hAnsi="Times"/>
          <w:lang w:eastAsia="zh-CN"/>
        </w:rPr>
        <w:t>OFDM</w:t>
      </w:r>
      <w:r w:rsidR="00F73766" w:rsidRPr="006152B3">
        <w:rPr>
          <w:rFonts w:ascii="Times" w:eastAsiaTheme="minorEastAsia" w:hAnsi="Times" w:hint="eastAsia"/>
          <w:lang w:eastAsia="zh-CN"/>
        </w:rPr>
        <w:t xml:space="preserve"> can be us</w:t>
      </w:r>
      <w:r w:rsidR="00F73766">
        <w:rPr>
          <w:rFonts w:ascii="Times" w:eastAsiaTheme="minorEastAsia" w:hAnsi="Times" w:hint="eastAsia"/>
          <w:lang w:eastAsia="zh-CN"/>
        </w:rPr>
        <w:t xml:space="preserve">ed. Since the resource allocation of </w:t>
      </w:r>
      <w:r w:rsidR="00F73766" w:rsidRPr="00880F31">
        <w:rPr>
          <w:rFonts w:ascii="Times" w:eastAsiaTheme="minorEastAsia" w:hAnsi="Times"/>
          <w:lang w:eastAsia="zh-CN"/>
        </w:rPr>
        <w:t>CP OFDM</w:t>
      </w:r>
      <w:r w:rsidR="00F73766">
        <w:rPr>
          <w:rFonts w:ascii="Times" w:eastAsiaTheme="minorEastAsia" w:hAnsi="Times" w:hint="eastAsia"/>
          <w:lang w:eastAsia="zh-CN"/>
        </w:rPr>
        <w:t xml:space="preserve"> can be non-continuous, </w:t>
      </w:r>
      <w:r w:rsidR="00F73766">
        <w:rPr>
          <w:rFonts w:ascii="Times" w:eastAsiaTheme="minorEastAsia" w:hAnsi="Times"/>
          <w:lang w:eastAsia="zh-CN"/>
        </w:rPr>
        <w:t xml:space="preserve">the impact of </w:t>
      </w:r>
      <w:r w:rsidR="004B1C40">
        <w:rPr>
          <w:rFonts w:ascii="Times" w:eastAsiaTheme="minorEastAsia" w:hAnsi="Times"/>
          <w:lang w:eastAsia="zh-CN"/>
        </w:rPr>
        <w:t xml:space="preserve">separate </w:t>
      </w:r>
      <w:r w:rsidR="004B1C40">
        <w:rPr>
          <w:rFonts w:ascii="Times" w:eastAsiaTheme="minorEastAsia" w:hAnsi="Times"/>
          <w:lang w:eastAsia="zh-CN"/>
        </w:rPr>
        <w:t>hopping</w:t>
      </w:r>
      <w:r w:rsidR="004B1C40">
        <w:rPr>
          <w:rFonts w:ascii="Times" w:eastAsiaTheme="minorEastAsia" w:hAnsi="Times"/>
          <w:lang w:eastAsia="zh-CN"/>
        </w:rPr>
        <w:t xml:space="preserve"> of </w:t>
      </w:r>
      <w:r w:rsidR="00F73766">
        <w:rPr>
          <w:rFonts w:ascii="Times" w:eastAsiaTheme="minorEastAsia" w:hAnsi="Times"/>
          <w:lang w:eastAsia="zh-CN"/>
        </w:rPr>
        <w:t xml:space="preserve">Msg3/PUCCH on data rate </w:t>
      </w:r>
      <w:r w:rsidR="004B1C40">
        <w:rPr>
          <w:rFonts w:ascii="Times" w:eastAsiaTheme="minorEastAsia" w:hAnsi="Times" w:hint="eastAsia"/>
          <w:lang w:eastAsia="zh-CN"/>
        </w:rPr>
        <w:t xml:space="preserve">of </w:t>
      </w:r>
      <w:r w:rsidR="004B1C40">
        <w:rPr>
          <w:rFonts w:ascii="Times" w:eastAsiaTheme="minorEastAsia" w:hAnsi="Times"/>
          <w:lang w:val="en-US" w:eastAsia="zh-CN"/>
        </w:rPr>
        <w:t>non-</w:t>
      </w:r>
      <w:proofErr w:type="spellStart"/>
      <w:r w:rsidR="004B1C40">
        <w:rPr>
          <w:rFonts w:ascii="Times" w:eastAsiaTheme="minorEastAsia" w:hAnsi="Times"/>
          <w:lang w:val="en-US" w:eastAsia="zh-CN"/>
        </w:rPr>
        <w:t>RedCap</w:t>
      </w:r>
      <w:proofErr w:type="spellEnd"/>
      <w:r w:rsidR="004B1C40">
        <w:rPr>
          <w:rFonts w:ascii="Times" w:eastAsiaTheme="minorEastAsia" w:hAnsi="Times"/>
          <w:lang w:val="en-US" w:eastAsia="zh-CN"/>
        </w:rPr>
        <w:t xml:space="preserve"> UEs</w:t>
      </w:r>
      <w:r w:rsidR="004B1C40">
        <w:rPr>
          <w:rFonts w:ascii="Times" w:eastAsiaTheme="minorEastAsia" w:hAnsi="Times"/>
          <w:lang w:val="en-US" w:eastAsia="zh-CN"/>
        </w:rPr>
        <w:t xml:space="preserve"> is small. On the other hand, </w:t>
      </w:r>
      <w:r w:rsidR="004B1C40">
        <w:rPr>
          <w:rFonts w:ascii="Times" w:eastAsia="Times New Roman" w:hAnsi="Times"/>
        </w:rPr>
        <w:t>minimizing</w:t>
      </w:r>
      <w:r w:rsidR="004B1C40" w:rsidRPr="000116CF">
        <w:rPr>
          <w:rFonts w:ascii="Times" w:eastAsia="Times New Roman" w:hAnsi="Times"/>
        </w:rPr>
        <w:t xml:space="preserve"> PUSCH resource fragmentation</w:t>
      </w:r>
      <w:r w:rsidR="004B1C40">
        <w:rPr>
          <w:rFonts w:ascii="Times" w:eastAsia="Times New Roman" w:hAnsi="Times"/>
        </w:rPr>
        <w:t xml:space="preserve"> via</w:t>
      </w:r>
      <w:r w:rsidR="00CA28F1">
        <w:rPr>
          <w:rFonts w:ascii="Times" w:eastAsia="Times New Roman" w:hAnsi="Times"/>
        </w:rPr>
        <w:t xml:space="preserve"> </w:t>
      </w:r>
      <w:r w:rsidR="00CA28F1">
        <w:rPr>
          <w:rFonts w:ascii="Times" w:eastAsiaTheme="minorEastAsia" w:hAnsi="Times" w:hint="eastAsia"/>
          <w:lang w:eastAsia="zh-CN"/>
        </w:rPr>
        <w:t xml:space="preserve">transmitting </w:t>
      </w:r>
      <w:r w:rsidR="00CA28F1" w:rsidRPr="00000D8D">
        <w:rPr>
          <w:rFonts w:ascii="Times" w:eastAsiaTheme="minorEastAsia" w:hAnsi="Times"/>
          <w:lang w:eastAsia="zh-CN"/>
        </w:rPr>
        <w:t xml:space="preserve">the PUCCH of </w:t>
      </w:r>
      <w:proofErr w:type="spellStart"/>
      <w:r w:rsidR="00CA28F1" w:rsidRPr="00000D8D">
        <w:rPr>
          <w:rFonts w:ascii="Times" w:eastAsiaTheme="minorEastAsia" w:hAnsi="Times"/>
          <w:lang w:eastAsia="zh-CN"/>
        </w:rPr>
        <w:t>RedCap</w:t>
      </w:r>
      <w:proofErr w:type="spellEnd"/>
      <w:r w:rsidR="00CA28F1" w:rsidRPr="00000D8D">
        <w:rPr>
          <w:rFonts w:ascii="Times" w:eastAsiaTheme="minorEastAsia" w:hAnsi="Times"/>
          <w:lang w:eastAsia="zh-CN"/>
        </w:rPr>
        <w:t xml:space="preserve"> </w:t>
      </w:r>
      <w:r w:rsidR="00CA28F1">
        <w:rPr>
          <w:rFonts w:ascii="Times" w:eastAsiaTheme="minorEastAsia" w:hAnsi="Times"/>
          <w:lang w:eastAsia="zh-CN"/>
        </w:rPr>
        <w:t>UE</w:t>
      </w:r>
      <w:r w:rsidR="00CA28F1" w:rsidRPr="00000D8D">
        <w:rPr>
          <w:rFonts w:ascii="Times" w:eastAsiaTheme="minorEastAsia" w:hAnsi="Times"/>
          <w:lang w:eastAsia="zh-CN"/>
        </w:rPr>
        <w:t>s at the</w:t>
      </w:r>
      <w:r w:rsidR="00CA28F1">
        <w:rPr>
          <w:rFonts w:ascii="Times" w:eastAsiaTheme="minorEastAsia" w:hAnsi="Times" w:hint="eastAsia"/>
          <w:lang w:eastAsia="zh-CN"/>
        </w:rPr>
        <w:t xml:space="preserve"> edge of</w:t>
      </w:r>
      <w:r w:rsidR="00CA28F1" w:rsidRPr="00000D8D">
        <w:rPr>
          <w:rFonts w:ascii="Times" w:eastAsiaTheme="minorEastAsia" w:hAnsi="Times"/>
          <w:lang w:eastAsia="zh-CN"/>
        </w:rPr>
        <w:t xml:space="preserve"> initial UL BWP</w:t>
      </w:r>
      <w:r w:rsidR="00CA28F1">
        <w:rPr>
          <w:rFonts w:ascii="Times" w:eastAsiaTheme="minorEastAsia" w:hAnsi="Times" w:hint="eastAsia"/>
          <w:lang w:eastAsia="zh-CN"/>
        </w:rPr>
        <w:t xml:space="preserve"> and</w:t>
      </w:r>
      <w:r w:rsidR="004B1C40">
        <w:rPr>
          <w:rFonts w:ascii="Times" w:eastAsia="Times New Roman" w:hAnsi="Times"/>
        </w:rPr>
        <w:t xml:space="preserve"> </w:t>
      </w:r>
      <w:r w:rsidR="004B1C40">
        <w:rPr>
          <w:rFonts w:ascii="Times" w:eastAsiaTheme="minorEastAsia" w:hAnsi="Times" w:hint="eastAsia"/>
          <w:lang w:eastAsia="zh-CN"/>
        </w:rPr>
        <w:t xml:space="preserve">disabling </w:t>
      </w:r>
      <w:r w:rsidR="004B1C40" w:rsidRPr="003D1BC8">
        <w:rPr>
          <w:rFonts w:ascii="Times" w:eastAsiaTheme="minorEastAsia" w:hAnsi="Times"/>
          <w:lang w:eastAsia="zh-CN"/>
        </w:rPr>
        <w:t>frequency hopping</w:t>
      </w:r>
      <w:r w:rsidR="004B1C40">
        <w:rPr>
          <w:rFonts w:ascii="Times" w:eastAsiaTheme="minorEastAsia" w:hAnsi="Times" w:hint="eastAsia"/>
          <w:lang w:eastAsia="zh-CN"/>
        </w:rPr>
        <w:t xml:space="preserve"> of </w:t>
      </w:r>
      <w:proofErr w:type="spellStart"/>
      <w:r w:rsidR="004B1C40">
        <w:rPr>
          <w:rFonts w:ascii="Times" w:eastAsiaTheme="minorEastAsia" w:hAnsi="Times" w:hint="eastAsia"/>
          <w:lang w:eastAsia="zh-CN"/>
        </w:rPr>
        <w:t>RedCap</w:t>
      </w:r>
      <w:proofErr w:type="spellEnd"/>
      <w:r w:rsidR="004B1C40">
        <w:rPr>
          <w:rFonts w:ascii="Times" w:eastAsiaTheme="minorEastAsia" w:hAnsi="Times" w:hint="eastAsia"/>
          <w:lang w:eastAsia="zh-CN"/>
        </w:rPr>
        <w:t xml:space="preserve"> UEs</w:t>
      </w:r>
      <w:r w:rsidR="004B1C40">
        <w:rPr>
          <w:rFonts w:ascii="Times" w:eastAsiaTheme="minorEastAsia" w:hAnsi="Times"/>
          <w:lang w:eastAsia="zh-CN"/>
        </w:rPr>
        <w:t xml:space="preserve"> is also ok.</w:t>
      </w:r>
    </w:p>
    <w:commentRangeEnd w:id="7"/>
    <w:p w:rsidR="00000000" w:rsidRDefault="00701961" w:rsidP="00CA28F1">
      <w:pPr>
        <w:widowControl w:val="0"/>
        <w:autoSpaceDE w:val="0"/>
        <w:autoSpaceDN w:val="0"/>
        <w:adjustRightInd w:val="0"/>
        <w:spacing w:before="0" w:afterLines="50"/>
        <w:jc w:val="both"/>
        <w:rPr>
          <w:rFonts w:ascii="Times" w:eastAsiaTheme="minorEastAsia" w:hAnsi="Times"/>
          <w:lang w:eastAsia="zh-CN"/>
        </w:rPr>
      </w:pPr>
      <w:r>
        <w:fldChar w:fldCharType="begin"/>
      </w:r>
      <w:r w:rsidR="00A1179E">
        <w:instrText xml:space="preserve"> REF _Ref54015726 \h  \* MERGEFORMAT </w:instrText>
      </w:r>
      <w:r>
        <w:fldChar w:fldCharType="separate"/>
      </w:r>
      <w:r w:rsidR="00B755F2" w:rsidRPr="00273963">
        <w:rPr>
          <w:b/>
          <w:lang w:val="de-DE"/>
        </w:rPr>
        <w:t xml:space="preserve">Proposal </w:t>
      </w:r>
      <w:r w:rsidR="005B4568">
        <w:rPr>
          <w:rFonts w:hint="eastAsia"/>
          <w:b/>
          <w:lang w:val="de-DE" w:eastAsia="zh-CN"/>
        </w:rPr>
        <w:t>1</w:t>
      </w:r>
      <w:r w:rsidR="001A6DA7">
        <w:rPr>
          <w:rFonts w:hint="eastAsia"/>
          <w:b/>
          <w:lang w:val="de-DE" w:eastAsia="zh-CN"/>
        </w:rPr>
        <w:t>3</w:t>
      </w:r>
      <w:r w:rsidR="00B755F2" w:rsidRPr="00273963">
        <w:rPr>
          <w:b/>
          <w:lang w:val="de-DE"/>
        </w:rPr>
        <w:t xml:space="preserve">: </w:t>
      </w:r>
      <w:r>
        <w:fldChar w:fldCharType="end"/>
      </w:r>
      <w:r w:rsidR="00B755F2" w:rsidRPr="00B755F2">
        <w:rPr>
          <w:b/>
          <w:lang w:val="de-DE"/>
        </w:rPr>
        <w:t>PUSCH resource fragmentation</w:t>
      </w:r>
      <w:r w:rsidR="00B755F2">
        <w:rPr>
          <w:rFonts w:hint="eastAsia"/>
          <w:b/>
          <w:lang w:val="de-DE" w:eastAsia="zh-CN"/>
        </w:rPr>
        <w:t xml:space="preserve"> can be solved by </w:t>
      </w:r>
      <w:r w:rsidR="00B755F2" w:rsidRPr="00B755F2">
        <w:rPr>
          <w:b/>
          <w:lang w:val="de-DE" w:eastAsia="zh-CN"/>
        </w:rPr>
        <w:t xml:space="preserve">transmitting the PUCCH of RedCap </w:t>
      </w:r>
      <w:r w:rsidR="00B755F2">
        <w:rPr>
          <w:rFonts w:hint="eastAsia"/>
          <w:b/>
          <w:lang w:val="de-DE" w:eastAsia="zh-CN"/>
        </w:rPr>
        <w:t>UE</w:t>
      </w:r>
      <w:r w:rsidR="00B755F2" w:rsidRPr="00B755F2">
        <w:rPr>
          <w:b/>
          <w:lang w:val="de-DE" w:eastAsia="zh-CN"/>
        </w:rPr>
        <w:t>s at the edge of initial UL BWP and disabling frequency hopping</w:t>
      </w:r>
      <w:r w:rsidR="00B755F2">
        <w:rPr>
          <w:rFonts w:hint="eastAsia"/>
          <w:b/>
          <w:lang w:val="de-DE" w:eastAsia="zh-CN"/>
        </w:rPr>
        <w:t xml:space="preserve">, or </w:t>
      </w:r>
      <w:r w:rsidR="005C6E25">
        <w:rPr>
          <w:rFonts w:hint="eastAsia"/>
          <w:b/>
          <w:lang w:val="de-DE" w:eastAsia="zh-CN"/>
        </w:rPr>
        <w:t xml:space="preserve">using </w:t>
      </w:r>
      <w:r w:rsidR="005C6E25" w:rsidRPr="005C6E25">
        <w:rPr>
          <w:b/>
          <w:lang w:val="de-DE" w:eastAsia="zh-CN"/>
        </w:rPr>
        <w:t>CP</w:t>
      </w:r>
      <w:r w:rsidR="00CA28F1">
        <w:rPr>
          <w:b/>
          <w:lang w:val="de-DE" w:eastAsia="zh-CN"/>
        </w:rPr>
        <w:t>-</w:t>
      </w:r>
      <w:r w:rsidR="005C6E25" w:rsidRPr="005C6E25">
        <w:rPr>
          <w:b/>
          <w:lang w:val="de-DE" w:eastAsia="zh-CN"/>
        </w:rPr>
        <w:t>OFDM</w:t>
      </w:r>
      <w:r w:rsidR="005C6E25">
        <w:rPr>
          <w:rFonts w:hint="eastAsia"/>
          <w:b/>
          <w:lang w:val="de-DE" w:eastAsia="zh-CN"/>
        </w:rPr>
        <w:t>.</w:t>
      </w:r>
    </w:p>
    <w:p w:rsidR="00D96E17" w:rsidRPr="00D96E17" w:rsidRDefault="00D96E17" w:rsidP="00A279E9">
      <w:pPr>
        <w:shd w:val="clear" w:color="auto" w:fill="FFFFFF"/>
        <w:spacing w:line="205" w:lineRule="atLeast"/>
        <w:rPr>
          <w:rFonts w:ascii="Helvetica" w:hAnsi="Helvetica" w:cs="宋体"/>
          <w:vanish/>
          <w:color w:val="202124"/>
          <w:sz w:val="11"/>
          <w:szCs w:val="11"/>
        </w:rPr>
      </w:pPr>
      <w:commentRangeStart w:id="8"/>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commentRangeEnd w:id="8"/>
      <w:r w:rsidR="002348EC">
        <w:rPr>
          <w:rStyle w:val="ac"/>
          <w:rFonts w:ascii="Times New Roman" w:hAnsi="Times New Roman"/>
          <w:b w:val="0"/>
          <w:bCs w:val="0"/>
          <w:kern w:val="0"/>
        </w:rPr>
        <w:commentReference w:id="8"/>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17201B" w:rsidRPr="00B96558">
        <w:rPr>
          <w:lang w:val="en-US" w:eastAsia="zh-CN"/>
        </w:rPr>
        <w:t>maximum UE bandwidth</w:t>
      </w:r>
      <w:r w:rsidR="0017201B" w:rsidRPr="003F3F52">
        <w:rPr>
          <w:lang w:val="en-US" w:eastAsia="zh-CN"/>
        </w:rPr>
        <w:t xml:space="preserve"> reduction</w:t>
      </w:r>
      <w:r w:rsidR="006A11C6">
        <w:rPr>
          <w:lang w:eastAsia="zh-CN"/>
        </w:rPr>
        <w:t xml:space="preserve"> features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rsidR="00A83CC9" w:rsidRDefault="00701961" w:rsidP="00C95ABE">
      <w:pPr>
        <w:widowControl w:val="0"/>
        <w:autoSpaceDE w:val="0"/>
        <w:autoSpaceDN w:val="0"/>
        <w:adjustRightInd w:val="0"/>
        <w:spacing w:beforeLines="50" w:afterLines="50"/>
        <w:jc w:val="both"/>
        <w:rPr>
          <w:b/>
          <w:lang w:val="de-DE" w:eastAsia="zh-CN"/>
        </w:rPr>
      </w:pPr>
      <w:r>
        <w:fldChar w:fldCharType="begin"/>
      </w:r>
      <w:r w:rsidR="00A1179E">
        <w:instrText xml:space="preserve"> REF _Ref54015726 \h  \* MERGEFORMAT </w:instrText>
      </w:r>
      <w:r>
        <w:fldChar w:fldCharType="separate"/>
      </w:r>
      <w:r w:rsidR="00A83CC9" w:rsidRPr="00273963">
        <w:rPr>
          <w:b/>
          <w:lang w:val="de-DE"/>
        </w:rPr>
        <w:t xml:space="preserve">Proposal </w:t>
      </w:r>
      <w:r w:rsidR="00A83CC9">
        <w:rPr>
          <w:rFonts w:hint="eastAsia"/>
          <w:b/>
          <w:lang w:val="de-DE" w:eastAsia="zh-CN"/>
        </w:rPr>
        <w:t>1</w:t>
      </w:r>
      <w:r w:rsidR="00A83CC9" w:rsidRPr="00273963">
        <w:rPr>
          <w:b/>
          <w:lang w:val="de-DE"/>
        </w:rPr>
        <w:t xml:space="preserve">: </w:t>
      </w:r>
      <w:r>
        <w:fldChar w:fldCharType="end"/>
      </w:r>
      <w:r w:rsidR="00A83CC9">
        <w:rPr>
          <w:b/>
          <w:lang w:val="de-DE"/>
        </w:rPr>
        <w:t>Confirm the working assumption:</w:t>
      </w:r>
    </w:p>
    <w:p w:rsidR="00000000" w:rsidRDefault="00A83CC9" w:rsidP="002C59D9">
      <w:pPr>
        <w:widowControl w:val="0"/>
        <w:autoSpaceDE w:val="0"/>
        <w:autoSpaceDN w:val="0"/>
        <w:adjustRightInd w:val="0"/>
        <w:spacing w:beforeLines="50" w:afterLines="50"/>
        <w:jc w:val="both"/>
        <w:rPr>
          <w:b/>
          <w:lang w:val="de-DE" w:eastAsia="zh-CN"/>
        </w:rPr>
      </w:pPr>
      <w:r w:rsidRPr="00257BDA">
        <w:rPr>
          <w:rFonts w:hint="eastAsia"/>
          <w:b/>
          <w:lang w:val="de-DE" w:eastAsia="zh-CN"/>
        </w:rPr>
        <w:t>•</w:t>
      </w:r>
      <w:r w:rsidRPr="00257BDA">
        <w:rPr>
          <w:b/>
          <w:lang w:val="de-DE" w:eastAsia="zh-CN"/>
        </w:rPr>
        <w:tab/>
        <w:t>After initial access (i.e., after RRC Setup, RRC Resume, or RRC Reestablishment), for BWP#0 configuration option 1 (as in 38.331, Appendix B2), a RedCap UE is not expected to operate with an initial DL BWP wider than the maximum RedCap UE bandwidth.</w:t>
      </w:r>
    </w:p>
    <w:p w:rsidR="00000000" w:rsidRDefault="00A83CC9" w:rsidP="001A6DA7">
      <w:pPr>
        <w:widowControl w:val="0"/>
        <w:autoSpaceDE w:val="0"/>
        <w:autoSpaceDN w:val="0"/>
        <w:adjustRightInd w:val="0"/>
        <w:spacing w:beforeLines="50" w:afterLines="50"/>
        <w:jc w:val="both"/>
        <w:rPr>
          <w:rFonts w:hint="eastAsia"/>
          <w:b/>
          <w:lang w:val="de-DE" w:eastAsia="zh-CN"/>
        </w:rPr>
      </w:pPr>
      <w:r w:rsidRPr="00257BDA">
        <w:rPr>
          <w:rFonts w:hint="eastAsia"/>
          <w:b/>
          <w:lang w:val="de-DE" w:eastAsia="zh-CN"/>
        </w:rPr>
        <w:t>•</w:t>
      </w:r>
      <w:r>
        <w:rPr>
          <w:b/>
          <w:lang w:val="de-DE" w:eastAsia="zh-CN"/>
        </w:rPr>
        <w:tab/>
      </w:r>
      <w:r w:rsidRPr="00257BDA">
        <w:rPr>
          <w:b/>
          <w:lang w:val="de-DE" w:eastAsia="zh-CN"/>
        </w:rPr>
        <w:t>After initial access (i.e., after RRC Setup, RRC Resume, or RRC Reestablishment), for BWP#0 configuration option 2 (as in 38.331, Appendix B2), a RedCap UE is not expected to operate with an initial DL BWP wider than the maximum RedCap UE bandwidth.</w:t>
      </w:r>
    </w:p>
    <w:p w:rsidR="0032356D" w:rsidRPr="00C95ABE" w:rsidRDefault="0032356D" w:rsidP="0032356D">
      <w:pPr>
        <w:widowControl w:val="0"/>
        <w:autoSpaceDE w:val="0"/>
        <w:autoSpaceDN w:val="0"/>
        <w:adjustRightInd w:val="0"/>
        <w:spacing w:before="0" w:afterLines="50"/>
        <w:jc w:val="both"/>
        <w:rPr>
          <w:lang w:val="de-DE" w:eastAsia="zh-CN"/>
        </w:rPr>
      </w:pPr>
      <w:r>
        <w:fldChar w:fldCharType="begin"/>
      </w:r>
      <w:r>
        <w:instrText xml:space="preserve"> REF _Ref54015726 \h  \* MERGEFORMAT </w:instrText>
      </w:r>
      <w:r>
        <w:fldChar w:fldCharType="separate"/>
      </w:r>
      <w:r w:rsidRPr="00273963">
        <w:rPr>
          <w:b/>
          <w:lang w:val="de-DE"/>
        </w:rPr>
        <w:t xml:space="preserve">Proposal </w:t>
      </w:r>
      <w:r>
        <w:rPr>
          <w:rFonts w:hint="eastAsia"/>
          <w:b/>
          <w:lang w:val="de-DE" w:eastAsia="zh-CN"/>
        </w:rPr>
        <w:t>2</w:t>
      </w:r>
      <w:r w:rsidRPr="00273963">
        <w:rPr>
          <w:b/>
          <w:lang w:val="de-DE"/>
        </w:rPr>
        <w:t xml:space="preserve">: </w:t>
      </w:r>
      <w:r>
        <w:fldChar w:fldCharType="end"/>
      </w:r>
      <w:r>
        <w:rPr>
          <w:rFonts w:hint="eastAsia"/>
          <w:lang w:val="de-DE" w:eastAsia="zh-CN"/>
        </w:rPr>
        <w:t>T</w:t>
      </w:r>
      <w:r w:rsidRPr="00F325DF">
        <w:rPr>
          <w:b/>
          <w:lang w:val="de-DE"/>
        </w:rPr>
        <w:t>he centre frequency in TDD should be the same</w:t>
      </w:r>
      <w:r>
        <w:rPr>
          <w:rFonts w:hint="eastAsia"/>
          <w:b/>
          <w:lang w:val="de-DE" w:eastAsia="zh-CN"/>
        </w:rPr>
        <w:t xml:space="preserve"> for RedCap</w:t>
      </w:r>
      <w:r w:rsidRPr="00F325DF">
        <w:rPr>
          <w:b/>
          <w:lang w:val="de-DE"/>
        </w:rPr>
        <w:t>.</w:t>
      </w:r>
      <w:r>
        <w:rPr>
          <w:rStyle w:val="ac"/>
        </w:rPr>
        <w:commentReference w:id="9"/>
      </w:r>
    </w:p>
    <w:p w:rsidR="0032356D" w:rsidRDefault="0032356D" w:rsidP="0032356D">
      <w:pPr>
        <w:widowControl w:val="0"/>
        <w:autoSpaceDE w:val="0"/>
        <w:autoSpaceDN w:val="0"/>
        <w:adjustRightInd w:val="0"/>
        <w:spacing w:beforeLines="50" w:afterLines="50"/>
        <w:jc w:val="both"/>
        <w:rPr>
          <w:rFonts w:ascii="Times" w:eastAsiaTheme="minorEastAsia" w:hAnsi="Times"/>
          <w:b/>
          <w:szCs w:val="24"/>
          <w:lang w:eastAsia="zh-CN"/>
        </w:rPr>
      </w:pPr>
      <w:r>
        <w:fldChar w:fldCharType="begin"/>
      </w:r>
      <w:r>
        <w:instrText xml:space="preserve"> REF _Ref54015726 \h  \* MERGEFORMAT </w:instrText>
      </w:r>
      <w:r>
        <w:fldChar w:fldCharType="separate"/>
      </w:r>
      <w:r w:rsidRPr="00273963">
        <w:rPr>
          <w:b/>
          <w:lang w:val="de-DE"/>
        </w:rPr>
        <w:t xml:space="preserve">Proposal </w:t>
      </w:r>
      <w:r>
        <w:rPr>
          <w:rFonts w:hint="eastAsia"/>
          <w:b/>
          <w:lang w:val="de-DE" w:eastAsia="zh-CN"/>
        </w:rPr>
        <w:t>3</w:t>
      </w:r>
      <w:r w:rsidRPr="00273963">
        <w:rPr>
          <w:b/>
          <w:lang w:val="de-DE"/>
        </w:rPr>
        <w:t xml:space="preserve">: </w:t>
      </w:r>
      <w:r>
        <w:fldChar w:fldCharType="end"/>
      </w:r>
      <w:r w:rsidRPr="0051167F">
        <w:rPr>
          <w:rFonts w:ascii="Times" w:eastAsia="Batang" w:hAnsi="Times"/>
          <w:b/>
          <w:szCs w:val="24"/>
          <w:lang w:eastAsia="en-US"/>
        </w:rPr>
        <w:t xml:space="preserve">At least for TDD, an initial DL BWP for </w:t>
      </w:r>
      <w:proofErr w:type="spellStart"/>
      <w:r w:rsidRPr="0051167F">
        <w:rPr>
          <w:rFonts w:ascii="Times" w:eastAsia="Batang" w:hAnsi="Times"/>
          <w:b/>
          <w:szCs w:val="24"/>
          <w:lang w:eastAsia="en-US"/>
        </w:rPr>
        <w:t>RedCap</w:t>
      </w:r>
      <w:proofErr w:type="spellEnd"/>
      <w:r w:rsidRPr="0051167F">
        <w:rPr>
          <w:rFonts w:ascii="Times" w:eastAsia="Batang" w:hAnsi="Times"/>
          <w:b/>
          <w:szCs w:val="24"/>
          <w:lang w:eastAsia="en-US"/>
        </w:rPr>
        <w:t xml:space="preserve"> UEs (which is not expected to exceed the maximum </w:t>
      </w:r>
      <w:proofErr w:type="spellStart"/>
      <w:r w:rsidRPr="0051167F">
        <w:rPr>
          <w:rFonts w:ascii="Times" w:eastAsia="Batang" w:hAnsi="Times"/>
          <w:b/>
          <w:szCs w:val="24"/>
          <w:lang w:eastAsia="en-US"/>
        </w:rPr>
        <w:t>RedCap</w:t>
      </w:r>
      <w:proofErr w:type="spellEnd"/>
      <w:r w:rsidRPr="0051167F">
        <w:rPr>
          <w:rFonts w:ascii="Times" w:eastAsia="Batang" w:hAnsi="Times"/>
          <w:b/>
          <w:szCs w:val="24"/>
          <w:lang w:eastAsia="en-US"/>
        </w:rPr>
        <w:t xml:space="preserve"> UE bandwidth) can be optionally configured/defined separately from the initial DL BWP for non-</w:t>
      </w:r>
      <w:proofErr w:type="spellStart"/>
      <w:r w:rsidRPr="0051167F">
        <w:rPr>
          <w:rFonts w:ascii="Times" w:eastAsia="Batang" w:hAnsi="Times"/>
          <w:b/>
          <w:szCs w:val="24"/>
          <w:lang w:eastAsia="en-US"/>
        </w:rPr>
        <w:t>RedCap</w:t>
      </w:r>
      <w:proofErr w:type="spellEnd"/>
      <w:r w:rsidRPr="0051167F">
        <w:rPr>
          <w:rFonts w:ascii="Times" w:eastAsia="Batang" w:hAnsi="Times"/>
          <w:b/>
          <w:szCs w:val="24"/>
          <w:lang w:eastAsia="en-US"/>
        </w:rPr>
        <w:t xml:space="preserve"> UEs</w:t>
      </w:r>
      <w:r>
        <w:rPr>
          <w:rFonts w:ascii="Times" w:eastAsiaTheme="minorEastAsia" w:hAnsi="Times" w:hint="eastAsia"/>
          <w:b/>
          <w:szCs w:val="24"/>
          <w:lang w:eastAsia="zh-CN"/>
        </w:rPr>
        <w:t>.</w:t>
      </w:r>
    </w:p>
    <w:p w:rsidR="0032356D" w:rsidRPr="00701961" w:rsidRDefault="0032356D" w:rsidP="0032356D">
      <w:pPr>
        <w:pStyle w:val="af7"/>
        <w:widowControl w:val="0"/>
        <w:numPr>
          <w:ilvl w:val="0"/>
          <w:numId w:val="49"/>
        </w:numPr>
        <w:autoSpaceDE w:val="0"/>
        <w:autoSpaceDN w:val="0"/>
        <w:adjustRightInd w:val="0"/>
        <w:spacing w:beforeLines="50" w:afterLines="50"/>
        <w:ind w:leftChars="0"/>
        <w:jc w:val="both"/>
        <w:rPr>
          <w:rFonts w:eastAsiaTheme="minorEastAsia"/>
          <w:b/>
          <w:lang w:eastAsia="zh-CN"/>
        </w:rPr>
      </w:pPr>
      <w:r w:rsidRPr="00701961">
        <w:rPr>
          <w:b/>
          <w:lang w:eastAsia="zh-CN"/>
        </w:rPr>
        <w:t xml:space="preserve">If a separate initial DL BWP for </w:t>
      </w:r>
      <w:proofErr w:type="spellStart"/>
      <w:r w:rsidRPr="00701961">
        <w:rPr>
          <w:b/>
          <w:lang w:eastAsia="zh-CN"/>
        </w:rPr>
        <w:t>RedCap</w:t>
      </w:r>
      <w:proofErr w:type="spellEnd"/>
      <w:r w:rsidRPr="00701961">
        <w:rPr>
          <w:b/>
          <w:lang w:eastAsia="zh-CN"/>
        </w:rPr>
        <w:t xml:space="preserve"> UEs is configured/defined, this separate initial DL BWP for </w:t>
      </w:r>
      <w:proofErr w:type="spellStart"/>
      <w:r w:rsidRPr="00701961">
        <w:rPr>
          <w:b/>
          <w:lang w:eastAsia="zh-CN"/>
        </w:rPr>
        <w:t>RedCap</w:t>
      </w:r>
      <w:proofErr w:type="spellEnd"/>
      <w:r w:rsidRPr="00701961">
        <w:rPr>
          <w:b/>
          <w:lang w:eastAsia="zh-CN"/>
        </w:rPr>
        <w:t xml:space="preserve"> UEs can be used during the initial access and after initial access (i.e., at least after RRC Setup, RRC Resume, or RRC Reestablishment).</w:t>
      </w:r>
    </w:p>
    <w:p w:rsidR="0032356D" w:rsidRDefault="0032356D" w:rsidP="0032356D">
      <w:pPr>
        <w:widowControl w:val="0"/>
        <w:autoSpaceDE w:val="0"/>
        <w:autoSpaceDN w:val="0"/>
        <w:adjustRightInd w:val="0"/>
        <w:spacing w:beforeLines="50" w:afterLines="50"/>
        <w:jc w:val="both"/>
        <w:rPr>
          <w:b/>
          <w:lang w:val="de-DE"/>
        </w:rPr>
      </w:pPr>
      <w:r>
        <w:fldChar w:fldCharType="begin"/>
      </w:r>
      <w:r>
        <w:instrText xml:space="preserve"> REF _Ref54015726 \h  \* MERGEFORMAT </w:instrText>
      </w:r>
      <w:r>
        <w:fldChar w:fldCharType="separate"/>
      </w:r>
      <w:r w:rsidRPr="00273963">
        <w:rPr>
          <w:b/>
          <w:lang w:val="de-DE"/>
        </w:rPr>
        <w:t xml:space="preserve">Proposal </w:t>
      </w:r>
      <w:r>
        <w:rPr>
          <w:rFonts w:hint="eastAsia"/>
          <w:b/>
          <w:lang w:val="de-DE" w:eastAsia="zh-CN"/>
        </w:rPr>
        <w:t>4</w:t>
      </w:r>
      <w:r w:rsidRPr="00273963">
        <w:rPr>
          <w:b/>
          <w:lang w:val="de-DE"/>
        </w:rPr>
        <w:t xml:space="preserve">: </w:t>
      </w:r>
      <w:r>
        <w:fldChar w:fldCharType="end"/>
      </w:r>
      <w:r>
        <w:rPr>
          <w:rFonts w:hint="eastAsia"/>
          <w:b/>
          <w:lang w:val="de-DE" w:eastAsia="zh-CN"/>
        </w:rPr>
        <w:t>The</w:t>
      </w:r>
      <w:r w:rsidRPr="00045BF2">
        <w:t xml:space="preserve"> </w:t>
      </w:r>
      <w:r w:rsidRPr="00045BF2">
        <w:rPr>
          <w:b/>
          <w:lang w:val="de-DE"/>
        </w:rPr>
        <w:t>configuration for a separately configured initial DL BWP for RedCap UEs is signaled in SIB</w:t>
      </w:r>
      <w:r>
        <w:rPr>
          <w:rFonts w:hint="eastAsia"/>
          <w:b/>
          <w:lang w:val="de-DE" w:eastAsia="zh-CN"/>
        </w:rPr>
        <w:t>1</w:t>
      </w:r>
      <w:r w:rsidRPr="00045BF2">
        <w:rPr>
          <w:b/>
          <w:lang w:val="de-DE"/>
        </w:rPr>
        <w:t>.</w:t>
      </w:r>
    </w:p>
    <w:p w:rsidR="0032356D" w:rsidRDefault="0032356D" w:rsidP="0032356D">
      <w:pPr>
        <w:widowControl w:val="0"/>
        <w:autoSpaceDE w:val="0"/>
        <w:autoSpaceDN w:val="0"/>
        <w:adjustRightInd w:val="0"/>
        <w:spacing w:beforeLines="50" w:afterLines="50"/>
        <w:jc w:val="both"/>
        <w:rPr>
          <w:lang w:val="de-DE" w:eastAsia="zh-CN"/>
        </w:rPr>
      </w:pPr>
      <w:r>
        <w:rPr>
          <w:b/>
          <w:lang w:val="de-DE" w:eastAsia="zh-CN"/>
        </w:rPr>
        <w:t xml:space="preserve">Proposal </w:t>
      </w:r>
      <w:r>
        <w:rPr>
          <w:rFonts w:hint="eastAsia"/>
          <w:b/>
          <w:lang w:val="de-DE" w:eastAsia="zh-CN"/>
        </w:rPr>
        <w:t>5</w:t>
      </w:r>
      <w:r w:rsidRPr="00045BF2">
        <w:rPr>
          <w:b/>
          <w:lang w:val="de-DE" w:eastAsia="zh-CN"/>
        </w:rPr>
        <w:t xml:space="preserve">: </w:t>
      </w:r>
      <w:r>
        <w:rPr>
          <w:rFonts w:hint="eastAsia"/>
          <w:b/>
          <w:lang w:val="de-DE" w:eastAsia="zh-CN"/>
        </w:rPr>
        <w:t>S</w:t>
      </w:r>
      <w:r w:rsidRPr="00045BF2">
        <w:rPr>
          <w:b/>
          <w:lang w:val="de-DE"/>
        </w:rPr>
        <w:t>eparate initial DL BWP for RedCap UEs can include a configuration of CORESET and CSS(s)</w:t>
      </w:r>
      <w:r>
        <w:rPr>
          <w:rFonts w:hint="eastAsia"/>
          <w:b/>
          <w:lang w:val="de-DE" w:eastAsia="zh-CN"/>
        </w:rPr>
        <w:t>.</w:t>
      </w:r>
    </w:p>
    <w:p w:rsidR="0032356D" w:rsidRDefault="0032356D" w:rsidP="0032356D">
      <w:pPr>
        <w:widowControl w:val="0"/>
        <w:autoSpaceDE w:val="0"/>
        <w:autoSpaceDN w:val="0"/>
        <w:adjustRightInd w:val="0"/>
        <w:spacing w:beforeLines="50" w:afterLines="50"/>
        <w:jc w:val="both"/>
        <w:rPr>
          <w:b/>
          <w:sz w:val="21"/>
          <w:lang w:val="de-DE" w:eastAsia="zh-CN"/>
        </w:rPr>
      </w:pPr>
      <w:r w:rsidRPr="004710A1">
        <w:rPr>
          <w:b/>
          <w:sz w:val="21"/>
          <w:lang w:val="de-DE" w:eastAsia="zh-CN"/>
        </w:rPr>
        <w:t xml:space="preserve">Proposal </w:t>
      </w:r>
      <w:r>
        <w:rPr>
          <w:rFonts w:hint="eastAsia"/>
          <w:b/>
          <w:sz w:val="21"/>
          <w:lang w:val="de-DE" w:eastAsia="zh-CN"/>
        </w:rPr>
        <w:t>6</w:t>
      </w:r>
      <w:r w:rsidRPr="004710A1">
        <w:rPr>
          <w:b/>
          <w:sz w:val="21"/>
          <w:lang w:val="de-DE" w:eastAsia="zh-CN"/>
        </w:rPr>
        <w:t xml:space="preserve">: </w:t>
      </w:r>
      <w:r w:rsidRPr="004710A1">
        <w:rPr>
          <w:rFonts w:hint="eastAsia"/>
          <w:b/>
          <w:sz w:val="21"/>
          <w:lang w:val="de-DE" w:eastAsia="zh-CN"/>
        </w:rPr>
        <w:t>S</w:t>
      </w:r>
      <w:r w:rsidRPr="004710A1">
        <w:rPr>
          <w:b/>
          <w:sz w:val="21"/>
          <w:lang w:val="de-DE" w:eastAsia="zh-CN"/>
        </w:rPr>
        <w:t xml:space="preserve">eparate initial </w:t>
      </w:r>
      <w:r w:rsidRPr="004710A1">
        <w:rPr>
          <w:rFonts w:hint="eastAsia"/>
          <w:b/>
          <w:sz w:val="21"/>
          <w:lang w:val="de-DE" w:eastAsia="zh-CN"/>
        </w:rPr>
        <w:t xml:space="preserve">DL </w:t>
      </w:r>
      <w:r w:rsidRPr="004710A1">
        <w:rPr>
          <w:b/>
          <w:sz w:val="21"/>
          <w:lang w:val="de-DE" w:eastAsia="zh-CN"/>
        </w:rPr>
        <w:t>BWP does not need to contain CORESET#0.</w:t>
      </w:r>
      <w:r w:rsidRPr="004710A1">
        <w:rPr>
          <w:rFonts w:hint="eastAsia"/>
          <w:b/>
          <w:sz w:val="21"/>
          <w:lang w:val="de-DE" w:eastAsia="zh-CN"/>
        </w:rPr>
        <w:t xml:space="preserve"> </w:t>
      </w:r>
    </w:p>
    <w:p w:rsidR="0032356D" w:rsidRDefault="0032356D" w:rsidP="0032356D">
      <w:pPr>
        <w:widowControl w:val="0"/>
        <w:autoSpaceDE w:val="0"/>
        <w:autoSpaceDN w:val="0"/>
        <w:adjustRightInd w:val="0"/>
        <w:spacing w:beforeLines="50" w:afterLines="50"/>
        <w:jc w:val="both"/>
        <w:rPr>
          <w:lang w:val="de-DE" w:eastAsia="zh-CN"/>
        </w:rPr>
      </w:pPr>
      <w:r>
        <w:rPr>
          <w:b/>
          <w:lang w:val="de-DE" w:eastAsia="zh-CN"/>
        </w:rPr>
        <w:t xml:space="preserve">Proposal </w:t>
      </w:r>
      <w:r>
        <w:rPr>
          <w:rFonts w:hint="eastAsia"/>
          <w:b/>
          <w:lang w:val="de-DE" w:eastAsia="zh-CN"/>
        </w:rPr>
        <w:t>7</w:t>
      </w:r>
      <w:r w:rsidRPr="00045BF2">
        <w:rPr>
          <w:b/>
          <w:lang w:val="de-DE" w:eastAsia="zh-CN"/>
        </w:rPr>
        <w:t>:</w:t>
      </w:r>
      <w:r>
        <w:rPr>
          <w:rFonts w:hint="eastAsia"/>
          <w:b/>
          <w:lang w:val="de-DE" w:eastAsia="zh-CN"/>
        </w:rPr>
        <w:t xml:space="preserve"> A</w:t>
      </w:r>
      <w:r w:rsidRPr="002351FA">
        <w:rPr>
          <w:b/>
          <w:lang w:val="de-DE" w:eastAsia="zh-CN"/>
        </w:rPr>
        <w:t xml:space="preserve">dditional SSB </w:t>
      </w:r>
      <w:r>
        <w:rPr>
          <w:rFonts w:hint="eastAsia"/>
          <w:b/>
          <w:lang w:val="de-DE" w:eastAsia="zh-CN"/>
        </w:rPr>
        <w:t>can be</w:t>
      </w:r>
      <w:r w:rsidRPr="002351FA">
        <w:rPr>
          <w:b/>
          <w:lang w:val="de-DE" w:eastAsia="zh-CN"/>
        </w:rPr>
        <w:t xml:space="preserve"> transmitted in the separate initial DL BWP for RedCap UEs</w:t>
      </w:r>
      <w:r>
        <w:rPr>
          <w:rFonts w:hint="eastAsia"/>
          <w:b/>
          <w:lang w:val="de-DE" w:eastAsia="zh-CN"/>
        </w:rPr>
        <w:t>. T</w:t>
      </w:r>
      <w:r w:rsidRPr="005B4568">
        <w:rPr>
          <w:b/>
          <w:lang w:val="de-DE" w:eastAsia="zh-CN"/>
        </w:rPr>
        <w:t>he period of additional SSB should be larger than CD SSB</w:t>
      </w:r>
      <w:r>
        <w:rPr>
          <w:rFonts w:hint="eastAsia"/>
          <w:b/>
          <w:lang w:val="de-DE" w:eastAsia="zh-CN"/>
        </w:rPr>
        <w:t xml:space="preserve"> </w:t>
      </w:r>
      <w:r w:rsidRPr="005B4568">
        <w:rPr>
          <w:b/>
          <w:lang w:val="de-DE" w:eastAsia="zh-CN"/>
        </w:rPr>
        <w:t>to reduce the overhead of</w:t>
      </w:r>
      <w:r>
        <w:rPr>
          <w:rFonts w:hint="eastAsia"/>
          <w:b/>
          <w:lang w:val="de-DE" w:eastAsia="zh-CN"/>
        </w:rPr>
        <w:t xml:space="preserve"> gNB.</w:t>
      </w:r>
    </w:p>
    <w:p w:rsidR="0032356D" w:rsidRDefault="0032356D" w:rsidP="0032356D">
      <w:pPr>
        <w:widowControl w:val="0"/>
        <w:autoSpaceDE w:val="0"/>
        <w:autoSpaceDN w:val="0"/>
        <w:adjustRightInd w:val="0"/>
        <w:spacing w:beforeLines="50" w:afterLines="50"/>
        <w:jc w:val="both"/>
        <w:rPr>
          <w:b/>
          <w:lang w:val="de-DE"/>
        </w:rPr>
      </w:pPr>
      <w:r>
        <w:fldChar w:fldCharType="begin"/>
      </w:r>
      <w:r>
        <w:instrText xml:space="preserve"> REF _Ref54015726 \h  \* MERGEFORMAT </w:instrText>
      </w:r>
      <w:r>
        <w:fldChar w:fldCharType="separate"/>
      </w:r>
      <w:r w:rsidRPr="00273963">
        <w:rPr>
          <w:b/>
          <w:lang w:val="de-DE"/>
        </w:rPr>
        <w:t xml:space="preserve">Proposal </w:t>
      </w:r>
      <w:r>
        <w:rPr>
          <w:rFonts w:hint="eastAsia"/>
          <w:b/>
          <w:lang w:val="de-DE" w:eastAsia="zh-CN"/>
        </w:rPr>
        <w:t>8</w:t>
      </w:r>
      <w:r w:rsidRPr="00273963">
        <w:rPr>
          <w:b/>
          <w:lang w:val="de-DE"/>
        </w:rPr>
        <w:t xml:space="preserve">: </w:t>
      </w:r>
      <w:r>
        <w:fldChar w:fldCharType="end"/>
      </w:r>
      <w:r>
        <w:rPr>
          <w:b/>
          <w:lang w:val="de-DE"/>
        </w:rPr>
        <w:t>Confirm the working assumption:</w:t>
      </w:r>
    </w:p>
    <w:p w:rsidR="0032356D" w:rsidRDefault="0032356D" w:rsidP="0032356D">
      <w:pPr>
        <w:widowControl w:val="0"/>
        <w:autoSpaceDE w:val="0"/>
        <w:autoSpaceDN w:val="0"/>
        <w:adjustRightInd w:val="0"/>
        <w:spacing w:before="0" w:afterLines="50"/>
        <w:jc w:val="both"/>
        <w:rPr>
          <w:rFonts w:hint="eastAsia"/>
          <w:b/>
          <w:lang w:val="de-DE" w:eastAsia="zh-CN"/>
        </w:rPr>
      </w:pPr>
      <w:r w:rsidRPr="00F058F1">
        <w:rPr>
          <w:b/>
          <w:lang w:val="de-DE"/>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rsidR="0032356D" w:rsidRDefault="0032356D" w:rsidP="0032356D">
      <w:pPr>
        <w:widowControl w:val="0"/>
        <w:autoSpaceDE w:val="0"/>
        <w:autoSpaceDN w:val="0"/>
        <w:adjustRightInd w:val="0"/>
        <w:spacing w:before="0" w:afterLines="50"/>
        <w:jc w:val="both"/>
        <w:rPr>
          <w:b/>
          <w:lang w:val="de-DE" w:eastAsia="zh-CN"/>
        </w:rPr>
      </w:pPr>
      <w:r w:rsidRPr="00DD4B68">
        <w:rPr>
          <w:b/>
          <w:lang w:val="de-DE" w:eastAsia="zh-CN"/>
        </w:rPr>
        <w:t xml:space="preserve">Proposal </w:t>
      </w:r>
      <w:r>
        <w:rPr>
          <w:rFonts w:hint="eastAsia"/>
          <w:b/>
          <w:lang w:val="de-DE" w:eastAsia="zh-CN"/>
        </w:rPr>
        <w:t>9</w:t>
      </w:r>
      <w:r w:rsidRPr="00DD4B68">
        <w:rPr>
          <w:b/>
          <w:lang w:val="de-DE" w:eastAsia="zh-CN"/>
        </w:rPr>
        <w:t>: Confirm the working assumption:</w:t>
      </w:r>
    </w:p>
    <w:p w:rsidR="0032356D" w:rsidRDefault="0032356D" w:rsidP="0032356D">
      <w:pPr>
        <w:widowControl w:val="0"/>
        <w:autoSpaceDE w:val="0"/>
        <w:autoSpaceDN w:val="0"/>
        <w:adjustRightInd w:val="0"/>
        <w:spacing w:before="0" w:afterLines="50"/>
        <w:jc w:val="both"/>
        <w:rPr>
          <w:b/>
          <w:lang w:val="de-DE" w:eastAsia="zh-CN"/>
        </w:rPr>
      </w:pPr>
      <w:r w:rsidRPr="00DD4B68">
        <w:rPr>
          <w:b/>
          <w:lang w:val="de-DE" w:eastAsia="zh-CN"/>
        </w:rPr>
        <w:t>Both during and after initial access, even for the scenario where the initial UL BWP for non-RedCap UEs is not configured to be wider than the RedCap UE bandwidth, a separate initial UL BWP can optionally be configured/defined for RedCap UEs.</w:t>
      </w:r>
    </w:p>
    <w:p w:rsidR="0032356D" w:rsidRPr="00224C25" w:rsidRDefault="0032356D" w:rsidP="0032356D">
      <w:pPr>
        <w:widowControl w:val="0"/>
        <w:autoSpaceDE w:val="0"/>
        <w:autoSpaceDN w:val="0"/>
        <w:adjustRightInd w:val="0"/>
        <w:spacing w:before="0" w:afterLines="50"/>
        <w:jc w:val="both"/>
        <w:rPr>
          <w:b/>
          <w:lang w:val="de-DE" w:eastAsia="zh-CN"/>
        </w:rPr>
      </w:pPr>
      <w:r w:rsidRPr="00DD4B68">
        <w:rPr>
          <w:rFonts w:hint="eastAsia"/>
          <w:b/>
          <w:lang w:val="de-DE" w:eastAsia="zh-CN"/>
        </w:rPr>
        <w:t>•</w:t>
      </w:r>
      <w:r w:rsidRPr="00DD4B68">
        <w:rPr>
          <w:b/>
          <w:lang w:val="de-DE" w:eastAsia="zh-CN"/>
        </w:rPr>
        <w:tab/>
        <w:t>RO sharing between RedCap and non-RedCap is not precluded.</w:t>
      </w:r>
    </w:p>
    <w:p w:rsidR="0032356D" w:rsidRDefault="0032356D" w:rsidP="0032356D">
      <w:pPr>
        <w:widowControl w:val="0"/>
        <w:autoSpaceDE w:val="0"/>
        <w:autoSpaceDN w:val="0"/>
        <w:adjustRightInd w:val="0"/>
        <w:spacing w:before="0" w:afterLines="50"/>
        <w:jc w:val="both"/>
        <w:rPr>
          <w:b/>
          <w:lang w:val="de-DE" w:eastAsia="zh-CN"/>
        </w:rPr>
      </w:pPr>
      <w:r>
        <w:rPr>
          <w:b/>
          <w:lang w:val="de-DE" w:eastAsia="zh-CN"/>
        </w:rPr>
        <w:t xml:space="preserve">Proposal </w:t>
      </w:r>
      <w:r>
        <w:rPr>
          <w:rFonts w:hint="eastAsia"/>
          <w:b/>
          <w:lang w:val="de-DE" w:eastAsia="zh-CN"/>
        </w:rPr>
        <w:t>10</w:t>
      </w:r>
      <w:r w:rsidRPr="004903E8">
        <w:rPr>
          <w:b/>
          <w:lang w:val="de-DE" w:eastAsia="zh-CN"/>
        </w:rPr>
        <w:t>: Confirm the working assumption:</w:t>
      </w:r>
    </w:p>
    <w:p w:rsidR="0032356D" w:rsidRDefault="0032356D" w:rsidP="0032356D">
      <w:pPr>
        <w:widowControl w:val="0"/>
        <w:autoSpaceDE w:val="0"/>
        <w:autoSpaceDN w:val="0"/>
        <w:adjustRightInd w:val="0"/>
        <w:spacing w:before="0" w:afterLines="50"/>
        <w:jc w:val="both"/>
        <w:rPr>
          <w:b/>
          <w:lang w:val="de-DE" w:eastAsia="zh-CN"/>
        </w:rPr>
      </w:pPr>
      <w:r w:rsidRPr="004903E8">
        <w:rPr>
          <w:b/>
          <w:lang w:val="de-DE"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rsidR="0032356D" w:rsidRDefault="0032356D" w:rsidP="0032356D">
      <w:pPr>
        <w:widowControl w:val="0"/>
        <w:autoSpaceDE w:val="0"/>
        <w:autoSpaceDN w:val="0"/>
        <w:adjustRightInd w:val="0"/>
        <w:spacing w:before="0" w:afterLines="50"/>
        <w:jc w:val="both"/>
        <w:rPr>
          <w:b/>
          <w:lang w:val="de-DE" w:eastAsia="zh-CN"/>
        </w:rPr>
      </w:pPr>
      <w:r w:rsidRPr="004903E8">
        <w:rPr>
          <w:rFonts w:hint="eastAsia"/>
          <w:b/>
          <w:lang w:val="de-DE" w:eastAsia="zh-CN"/>
        </w:rPr>
        <w:t>•</w:t>
      </w:r>
      <w:r w:rsidRPr="004903E8">
        <w:rPr>
          <w:b/>
          <w:lang w:val="de-DE" w:eastAsia="zh-CN"/>
        </w:rPr>
        <w:tab/>
        <w:t>Note: these ROs can be dedicated for RedCap UEs or shared with non-RedCap UEs.</w:t>
      </w:r>
    </w:p>
    <w:p w:rsidR="0032356D" w:rsidRDefault="0032356D" w:rsidP="0032356D">
      <w:pPr>
        <w:widowControl w:val="0"/>
        <w:autoSpaceDE w:val="0"/>
        <w:autoSpaceDN w:val="0"/>
        <w:adjustRightInd w:val="0"/>
        <w:spacing w:before="0" w:afterLines="50"/>
        <w:jc w:val="both"/>
        <w:rPr>
          <w:rFonts w:hint="eastAsia"/>
          <w:b/>
          <w:lang w:val="de-DE" w:eastAsia="zh-CN"/>
        </w:rPr>
      </w:pPr>
      <w:r>
        <w:rPr>
          <w:b/>
          <w:lang w:val="de-DE" w:eastAsia="zh-CN"/>
        </w:rPr>
        <w:t xml:space="preserve">Proposal </w:t>
      </w:r>
      <w:r>
        <w:rPr>
          <w:rFonts w:hint="eastAsia"/>
          <w:b/>
          <w:lang w:val="de-DE" w:eastAsia="zh-CN"/>
        </w:rPr>
        <w:t>11</w:t>
      </w:r>
      <w:r w:rsidRPr="00715FE3">
        <w:rPr>
          <w:b/>
          <w:lang w:val="de-DE" w:eastAsia="zh-CN"/>
        </w:rPr>
        <w:t>: Confirm the working assumption:</w:t>
      </w:r>
    </w:p>
    <w:p w:rsidR="0032356D" w:rsidRDefault="0032356D" w:rsidP="0032356D">
      <w:pPr>
        <w:spacing w:beforeLines="50" w:afterLines="50"/>
        <w:rPr>
          <w:rFonts w:eastAsiaTheme="minorEastAsia"/>
          <w:b/>
          <w:lang w:eastAsia="zh-CN"/>
        </w:rPr>
      </w:pPr>
      <w:r w:rsidRPr="00DB69EB">
        <w:rPr>
          <w:rFonts w:ascii="Times" w:eastAsia="Times New Roman" w:hAnsi="Times" w:cs="Times"/>
          <w:b/>
        </w:rPr>
        <w:t>For enabling/supporting that PUCCH (for Msg4/[</w:t>
      </w:r>
      <w:proofErr w:type="spellStart"/>
      <w:r w:rsidRPr="00DB69EB">
        <w:rPr>
          <w:rFonts w:ascii="Times" w:eastAsia="Times New Roman" w:hAnsi="Times" w:cs="Times"/>
          <w:b/>
        </w:rPr>
        <w:t>MsgB</w:t>
      </w:r>
      <w:proofErr w:type="spellEnd"/>
      <w:r w:rsidRPr="00DB69EB">
        <w:rPr>
          <w:rFonts w:ascii="Times" w:eastAsia="Times New Roman" w:hAnsi="Times" w:cs="Times"/>
          <w:b/>
        </w:rPr>
        <w:t>] HARQ feedback) and/or PUSCH (for Msg3/[</w:t>
      </w:r>
      <w:proofErr w:type="spellStart"/>
      <w:r w:rsidRPr="00DB69EB">
        <w:rPr>
          <w:rFonts w:ascii="Times" w:eastAsia="Times New Roman" w:hAnsi="Times" w:cs="Times"/>
          <w:b/>
        </w:rPr>
        <w:t>MsgA</w:t>
      </w:r>
      <w:proofErr w:type="spellEnd"/>
      <w:r w:rsidRPr="00DB69EB">
        <w:rPr>
          <w:rFonts w:ascii="Times" w:eastAsia="Times New Roman" w:hAnsi="Times" w:cs="Times"/>
          <w:b/>
        </w:rPr>
        <w:t xml:space="preserve">]) transmissions fall within the </w:t>
      </w:r>
      <w:proofErr w:type="spellStart"/>
      <w:r w:rsidRPr="00DB69EB">
        <w:rPr>
          <w:rFonts w:ascii="Times" w:eastAsia="Times New Roman" w:hAnsi="Times" w:cs="Times"/>
          <w:b/>
        </w:rPr>
        <w:t>RedCap</w:t>
      </w:r>
      <w:proofErr w:type="spellEnd"/>
      <w:r w:rsidRPr="00DB69EB">
        <w:rPr>
          <w:rFonts w:ascii="Times" w:eastAsia="Times New Roman" w:hAnsi="Times" w:cs="Times"/>
          <w:b/>
        </w:rPr>
        <w:t xml:space="preserve"> UE bandwidth during initial access, support separate initial UL BWP for </w:t>
      </w:r>
      <w:proofErr w:type="spellStart"/>
      <w:r w:rsidRPr="00DB69EB">
        <w:rPr>
          <w:rFonts w:ascii="Times" w:eastAsia="Times New Roman" w:hAnsi="Times" w:cs="Times"/>
          <w:b/>
        </w:rPr>
        <w:t>RedCap</w:t>
      </w:r>
      <w:proofErr w:type="spellEnd"/>
      <w:r w:rsidRPr="00DB69EB">
        <w:rPr>
          <w:rFonts w:ascii="Times" w:eastAsia="Times New Roman" w:hAnsi="Times" w:cs="Times"/>
          <w:b/>
        </w:rPr>
        <w:t xml:space="preserve"> UEs (which is not expected to exceed the maximum </w:t>
      </w:r>
      <w:proofErr w:type="spellStart"/>
      <w:r w:rsidRPr="00DB69EB">
        <w:rPr>
          <w:rFonts w:ascii="Times" w:eastAsia="Times New Roman" w:hAnsi="Times" w:cs="Times"/>
          <w:b/>
        </w:rPr>
        <w:t>RedCap</w:t>
      </w:r>
      <w:proofErr w:type="spellEnd"/>
      <w:r w:rsidRPr="00DB69EB">
        <w:rPr>
          <w:rFonts w:ascii="Times" w:eastAsia="Times New Roman" w:hAnsi="Times" w:cs="Times"/>
          <w:b/>
        </w:rPr>
        <w:t xml:space="preserve"> UE bandwidth).</w:t>
      </w:r>
    </w:p>
    <w:p w:rsidR="0032356D" w:rsidRDefault="0032356D" w:rsidP="0032356D">
      <w:pPr>
        <w:spacing w:beforeLines="50" w:afterLines="50"/>
        <w:jc w:val="both"/>
        <w:rPr>
          <w:rFonts w:ascii="Times" w:eastAsiaTheme="minorEastAsia" w:hAnsi="Times" w:cs="Times" w:hint="eastAsia"/>
          <w:b/>
          <w:lang w:val="de-DE" w:eastAsia="zh-CN"/>
        </w:rPr>
      </w:pPr>
      <w:r w:rsidRPr="00941C2B">
        <w:rPr>
          <w:rFonts w:ascii="Times" w:eastAsiaTheme="minorEastAsia" w:hAnsi="Times" w:cs="Times"/>
          <w:b/>
          <w:lang w:val="de-DE" w:eastAsia="zh-CN"/>
        </w:rPr>
        <w:t>Propo</w:t>
      </w:r>
      <w:r>
        <w:rPr>
          <w:rFonts w:ascii="Times" w:eastAsiaTheme="minorEastAsia" w:hAnsi="Times" w:cs="Times"/>
          <w:b/>
          <w:lang w:val="de-DE" w:eastAsia="zh-CN"/>
        </w:rPr>
        <w:t xml:space="preserve">sal </w:t>
      </w:r>
      <w:r>
        <w:rPr>
          <w:rFonts w:ascii="Times" w:eastAsiaTheme="minorEastAsia" w:hAnsi="Times" w:cs="Times" w:hint="eastAsia"/>
          <w:b/>
          <w:lang w:val="de-DE" w:eastAsia="zh-CN"/>
        </w:rPr>
        <w:t>12</w:t>
      </w:r>
      <w:r w:rsidRPr="00941C2B">
        <w:rPr>
          <w:rFonts w:ascii="Times" w:eastAsiaTheme="minorEastAsia" w:hAnsi="Times" w:cs="Times"/>
          <w:b/>
          <w:lang w:val="de-DE" w:eastAsia="zh-CN"/>
        </w:rPr>
        <w:t xml:space="preserve">: </w:t>
      </w:r>
      <w:r>
        <w:rPr>
          <w:rFonts w:ascii="Times" w:eastAsiaTheme="minorEastAsia" w:hAnsi="Times" w:cs="Times"/>
          <w:b/>
          <w:lang w:val="de-DE" w:eastAsia="zh-CN"/>
        </w:rPr>
        <w:t xml:space="preserve">The </w:t>
      </w:r>
      <w:r w:rsidRPr="00701961">
        <w:rPr>
          <w:rFonts w:ascii="Times" w:eastAsiaTheme="minorEastAsia" w:hAnsi="Times" w:cs="Times"/>
          <w:b/>
          <w:lang w:val="de-DE" w:eastAsia="zh-CN"/>
        </w:rPr>
        <w:t>specification doesn’t support separate PUCCH/Msg3/[MsgA] PUSCH configuration/indication or a different interpretation of the same configuration/indication for RedCap.</w:t>
      </w:r>
    </w:p>
    <w:p w:rsidR="0032356D" w:rsidRPr="0032356D" w:rsidRDefault="0032356D" w:rsidP="002C59D9">
      <w:pPr>
        <w:widowControl w:val="0"/>
        <w:autoSpaceDE w:val="0"/>
        <w:autoSpaceDN w:val="0"/>
        <w:adjustRightInd w:val="0"/>
        <w:spacing w:before="0" w:afterLines="50"/>
        <w:jc w:val="both"/>
        <w:rPr>
          <w:rFonts w:ascii="Times" w:eastAsiaTheme="minorEastAsia" w:hAnsi="Times"/>
          <w:lang w:val="de-DE" w:eastAsia="zh-CN"/>
        </w:rPr>
      </w:pPr>
      <w:fldSimple w:instr=" REF _Ref54015726 \h  \* MERGEFORMAT ">
        <w:r w:rsidRPr="00273963">
          <w:rPr>
            <w:b/>
            <w:lang w:val="de-DE"/>
          </w:rPr>
          <w:t xml:space="preserve">Proposal </w:t>
        </w:r>
        <w:r>
          <w:rPr>
            <w:rFonts w:hint="eastAsia"/>
            <w:b/>
            <w:lang w:val="de-DE" w:eastAsia="zh-CN"/>
          </w:rPr>
          <w:t>13</w:t>
        </w:r>
        <w:r w:rsidRPr="00273963">
          <w:rPr>
            <w:b/>
            <w:lang w:val="de-DE"/>
          </w:rPr>
          <w:t xml:space="preserve">: </w:t>
        </w:r>
      </w:fldSimple>
      <w:r w:rsidRPr="00B755F2">
        <w:rPr>
          <w:b/>
          <w:lang w:val="de-DE"/>
        </w:rPr>
        <w:t>PUSCH resource fragmentation</w:t>
      </w:r>
      <w:r>
        <w:rPr>
          <w:rFonts w:hint="eastAsia"/>
          <w:b/>
          <w:lang w:val="de-DE" w:eastAsia="zh-CN"/>
        </w:rPr>
        <w:t xml:space="preserve"> can be solved by </w:t>
      </w:r>
      <w:r w:rsidRPr="00B755F2">
        <w:rPr>
          <w:b/>
          <w:lang w:val="de-DE" w:eastAsia="zh-CN"/>
        </w:rPr>
        <w:t xml:space="preserve">transmitting the PUCCH of RedCap </w:t>
      </w:r>
      <w:r>
        <w:rPr>
          <w:rFonts w:hint="eastAsia"/>
          <w:b/>
          <w:lang w:val="de-DE" w:eastAsia="zh-CN"/>
        </w:rPr>
        <w:t>UE</w:t>
      </w:r>
      <w:r w:rsidRPr="00B755F2">
        <w:rPr>
          <w:b/>
          <w:lang w:val="de-DE" w:eastAsia="zh-CN"/>
        </w:rPr>
        <w:t>s at the edge of initial UL BWP and disabling frequency hopping</w:t>
      </w:r>
      <w:r>
        <w:rPr>
          <w:rFonts w:hint="eastAsia"/>
          <w:b/>
          <w:lang w:val="de-DE" w:eastAsia="zh-CN"/>
        </w:rPr>
        <w:t xml:space="preserve">, or using </w:t>
      </w:r>
      <w:r w:rsidRPr="005C6E25">
        <w:rPr>
          <w:b/>
          <w:lang w:val="de-DE" w:eastAsia="zh-CN"/>
        </w:rPr>
        <w:t>CP</w:t>
      </w:r>
      <w:r>
        <w:rPr>
          <w:b/>
          <w:lang w:val="de-DE" w:eastAsia="zh-CN"/>
        </w:rPr>
        <w:t>-</w:t>
      </w:r>
      <w:r w:rsidRPr="005C6E25">
        <w:rPr>
          <w:b/>
          <w:lang w:val="de-DE" w:eastAsia="zh-CN"/>
        </w:rPr>
        <w:t>OFDM</w:t>
      </w:r>
      <w:r>
        <w:rPr>
          <w:rFonts w:hint="eastAsia"/>
          <w:b/>
          <w:lang w:val="de-DE" w:eastAsia="zh-CN"/>
        </w:rPr>
        <w:t>.</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5249A2" w:rsidRPr="000D3AE7" w:rsidRDefault="0071652B" w:rsidP="00253595">
      <w:pPr>
        <w:pStyle w:val="References"/>
        <w:numPr>
          <w:ilvl w:val="0"/>
          <w:numId w:val="0"/>
        </w:numPr>
        <w:rPr>
          <w:lang w:eastAsia="zh-CN"/>
        </w:rPr>
      </w:pPr>
      <w:r w:rsidRPr="006121AF">
        <w:rPr>
          <w:rFonts w:cstheme="minorBidi"/>
          <w:iCs/>
          <w:szCs w:val="22"/>
          <w:lang w:eastAsia="zh-CN"/>
        </w:rPr>
        <w:t>[1]</w:t>
      </w:r>
      <w:r w:rsidRPr="006121AF">
        <w:rPr>
          <w:rFonts w:cstheme="minorBidi"/>
          <w:iCs/>
          <w:szCs w:val="22"/>
          <w:lang w:eastAsia="zh-CN"/>
        </w:rPr>
        <w:tab/>
      </w:r>
      <w:r w:rsidR="005B4568" w:rsidRPr="005B4568">
        <w:rPr>
          <w:rFonts w:cstheme="minorBidi"/>
          <w:iCs/>
          <w:szCs w:val="22"/>
          <w:lang w:eastAsia="zh-CN"/>
        </w:rPr>
        <w:t>RAN1 Chairman’s Notes, RAN1#105-e, e-Meeting, 10th May–27th May, 2021.</w:t>
      </w:r>
    </w:p>
    <w:sectPr w:rsidR="005249A2" w:rsidRPr="000D3AE7" w:rsidSect="00510948">
      <w:headerReference w:type="even" r:id="rId21"/>
      <w:footnotePr>
        <w:numRestart w:val="eachSect"/>
      </w:footnotePr>
      <w:pgSz w:w="11907" w:h="16840" w:code="9"/>
      <w:pgMar w:top="1418" w:right="1134" w:bottom="1134" w:left="1134" w:header="680" w:footer="567" w:gutter="0"/>
      <w:cols w:space="708"/>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 w:author="cmcc" w:date="2021-08-06T20:35:00Z" w:initials="c">
    <w:p w:rsidR="00C95ABE" w:rsidRDefault="00C95ABE" w:rsidP="00C95ABE">
      <w:pPr>
        <w:pStyle w:val="ad"/>
        <w:rPr>
          <w:lang w:eastAsia="zh-CN"/>
        </w:rPr>
      </w:pPr>
      <w:r>
        <w:rPr>
          <w:rStyle w:val="ac"/>
        </w:rPr>
        <w:annotationRef/>
      </w:r>
      <w:r>
        <w:rPr>
          <w:rFonts w:hint="eastAsia"/>
          <w:lang w:eastAsia="zh-CN"/>
        </w:rPr>
        <w:t>这部分</w:t>
      </w:r>
      <w:r>
        <w:rPr>
          <w:rFonts w:hint="eastAsia"/>
          <w:lang w:eastAsia="zh-CN"/>
        </w:rPr>
        <w:t>proposal</w:t>
      </w:r>
      <w:r>
        <w:rPr>
          <w:lang w:eastAsia="zh-CN"/>
        </w:rPr>
        <w:t xml:space="preserve"> 2</w:t>
      </w:r>
      <w:r>
        <w:rPr>
          <w:rFonts w:hint="eastAsia"/>
          <w:lang w:eastAsia="zh-CN"/>
        </w:rPr>
        <w:t>已经说了，把理由在那块丰富一下，增加一个</w:t>
      </w:r>
      <w:r>
        <w:rPr>
          <w:rFonts w:hint="eastAsia"/>
          <w:lang w:eastAsia="zh-CN"/>
        </w:rPr>
        <w:t>proposal</w:t>
      </w:r>
      <w:r>
        <w:rPr>
          <w:rFonts w:hint="eastAsia"/>
          <w:lang w:eastAsia="zh-CN"/>
        </w:rPr>
        <w:t>到那里就行。</w:t>
      </w:r>
      <w:r>
        <w:rPr>
          <w:rFonts w:hint="eastAsia"/>
          <w:lang w:eastAsia="zh-CN"/>
        </w:rPr>
        <w:t xml:space="preserve"> </w:t>
      </w:r>
    </w:p>
  </w:comment>
  <w:comment w:id="8" w:author="cmcc" w:date="2021-08-06T10:43:00Z" w:initials="c">
    <w:p w:rsidR="002348EC" w:rsidRDefault="002348EC">
      <w:pPr>
        <w:pStyle w:val="ad"/>
      </w:pPr>
      <w:r>
        <w:rPr>
          <w:rStyle w:val="ac"/>
        </w:rPr>
        <w:annotationRef/>
      </w:r>
      <w:r>
        <w:rPr>
          <w:rFonts w:hint="eastAsia"/>
          <w:lang w:eastAsia="zh-CN"/>
        </w:rPr>
        <w:t>结论部分根据正文的</w:t>
      </w:r>
      <w:r>
        <w:rPr>
          <w:rFonts w:hint="eastAsia"/>
          <w:lang w:eastAsia="zh-CN"/>
        </w:rPr>
        <w:t>proposal</w:t>
      </w:r>
      <w:r>
        <w:rPr>
          <w:rFonts w:hint="eastAsia"/>
          <w:lang w:eastAsia="zh-CN"/>
        </w:rPr>
        <w:t>再更新下。</w:t>
      </w:r>
    </w:p>
  </w:comment>
  <w:comment w:id="9" w:author="cmcc" w:date="2021-08-06T21:24:00Z" w:initials="c">
    <w:p w:rsidR="0032356D" w:rsidRDefault="0032356D" w:rsidP="0032356D">
      <w:pPr>
        <w:pStyle w:val="ad"/>
        <w:rPr>
          <w:lang w:eastAsia="zh-CN"/>
        </w:rPr>
      </w:pPr>
      <w:r>
        <w:rPr>
          <w:rStyle w:val="ac"/>
        </w:rPr>
        <w:annotationRef/>
      </w:r>
      <w:r>
        <w:rPr>
          <w:rFonts w:hint="eastAsia"/>
          <w:lang w:eastAsia="zh-CN"/>
        </w:rPr>
        <w:t>这部分</w:t>
      </w:r>
      <w:r>
        <w:rPr>
          <w:rFonts w:hint="eastAsia"/>
          <w:lang w:eastAsia="zh-CN"/>
        </w:rPr>
        <w:t>proposal</w:t>
      </w:r>
      <w:r>
        <w:rPr>
          <w:lang w:eastAsia="zh-CN"/>
        </w:rPr>
        <w:t xml:space="preserve"> 2</w:t>
      </w:r>
      <w:r>
        <w:rPr>
          <w:rFonts w:hint="eastAsia"/>
          <w:lang w:eastAsia="zh-CN"/>
        </w:rPr>
        <w:t>已经说了，把理由在那块丰富一下，增加一个</w:t>
      </w:r>
      <w:r>
        <w:rPr>
          <w:rFonts w:hint="eastAsia"/>
          <w:lang w:eastAsia="zh-CN"/>
        </w:rPr>
        <w:t>proposal</w:t>
      </w:r>
      <w:r>
        <w:rPr>
          <w:rFonts w:hint="eastAsia"/>
          <w:lang w:eastAsia="zh-CN"/>
        </w:rPr>
        <w:t>到那里就行。</w:t>
      </w:r>
      <w:r>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B73445A" w15:done="0"/>
  <w15:commentEx w15:paraId="6011F447" w15:done="0"/>
  <w15:commentEx w15:paraId="2BD541D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D9B" w:rsidRDefault="00B85D9B">
      <w:r>
        <w:separator/>
      </w:r>
    </w:p>
  </w:endnote>
  <w:endnote w:type="continuationSeparator" w:id="0">
    <w:p w:rsidR="00B85D9B" w:rsidRDefault="00B85D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D9B" w:rsidRDefault="00B85D9B">
      <w:r>
        <w:separator/>
      </w:r>
    </w:p>
  </w:footnote>
  <w:footnote w:type="continuationSeparator" w:id="0">
    <w:p w:rsidR="00B85D9B" w:rsidRDefault="00B85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C6C" w:rsidRDefault="009E2C6C">
    <w:r>
      <w:t xml:space="preserve">Page </w:t>
    </w:r>
    <w:r w:rsidR="00701961">
      <w:fldChar w:fldCharType="begin"/>
    </w:r>
    <w:r>
      <w:instrText>PAGE</w:instrText>
    </w:r>
    <w:r w:rsidR="00701961">
      <w:fldChar w:fldCharType="separate"/>
    </w:r>
    <w:r>
      <w:rPr>
        <w:noProof/>
      </w:rPr>
      <w:t>8</w:t>
    </w:r>
    <w:r w:rsidR="00701961">
      <w:rPr>
        <w:noProof/>
      </w:rPr>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5C34F6"/>
    <w:multiLevelType w:val="hybridMultilevel"/>
    <w:tmpl w:val="789EDCE8"/>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73250D"/>
    <w:multiLevelType w:val="hybridMultilevel"/>
    <w:tmpl w:val="22486D94"/>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225B24C6"/>
    <w:multiLevelType w:val="hybridMultilevel"/>
    <w:tmpl w:val="B8FADA0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nsid w:val="425747AF"/>
    <w:multiLevelType w:val="hybridMultilevel"/>
    <w:tmpl w:val="AD4011AA"/>
    <w:lvl w:ilvl="0" w:tplc="94B4423C">
      <w:start w:val="1"/>
      <w:numFmt w:val="bullet"/>
      <w:lvlText w:val="o"/>
      <w:lvlJc w:val="left"/>
      <w:pPr>
        <w:ind w:left="620" w:hanging="420"/>
      </w:pPr>
      <w:rPr>
        <w:rFonts w:ascii="Courier New" w:hAnsi="Courier New" w:cs="Courier New"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6B1158"/>
    <w:multiLevelType w:val="hybridMultilevel"/>
    <w:tmpl w:val="28B0599C"/>
    <w:lvl w:ilvl="0" w:tplc="94B4423C">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3">
    <w:nsid w:val="75743E42"/>
    <w:multiLevelType w:val="multilevel"/>
    <w:tmpl w:val="AE2A14F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3"/>
  </w:num>
  <w:num w:numId="3">
    <w:abstractNumId w:val="0"/>
  </w:num>
  <w:num w:numId="4">
    <w:abstractNumId w:val="22"/>
  </w:num>
  <w:num w:numId="5">
    <w:abstractNumId w:val="15"/>
    <w:lvlOverride w:ilvl="0">
      <w:startOverride w:val="1"/>
    </w:lvlOverride>
  </w:num>
  <w:num w:numId="6">
    <w:abstractNumId w:val="16"/>
  </w:num>
  <w:num w:numId="7">
    <w:abstractNumId w:val="31"/>
  </w:num>
  <w:num w:numId="8">
    <w:abstractNumId w:val="5"/>
  </w:num>
  <w:num w:numId="9">
    <w:abstractNumId w:val="2"/>
  </w:num>
  <w:num w:numId="10">
    <w:abstractNumId w:val="18"/>
  </w:num>
  <w:num w:numId="11">
    <w:abstractNumId w:val="21"/>
  </w:num>
  <w:num w:numId="12">
    <w:abstractNumId w:val="25"/>
  </w:num>
  <w:num w:numId="13">
    <w:abstractNumId w:val="36"/>
  </w:num>
  <w:num w:numId="14">
    <w:abstractNumId w:val="35"/>
  </w:num>
  <w:num w:numId="15">
    <w:abstractNumId w:val="33"/>
  </w:num>
  <w:num w:numId="16">
    <w:abstractNumId w:val="32"/>
  </w:num>
  <w:num w:numId="17">
    <w:abstractNumId w:val="33"/>
  </w:num>
  <w:num w:numId="18">
    <w:abstractNumId w:val="33"/>
  </w:num>
  <w:num w:numId="19">
    <w:abstractNumId w:val="28"/>
  </w:num>
  <w:num w:numId="20">
    <w:abstractNumId w:val="14"/>
  </w:num>
  <w:num w:numId="21">
    <w:abstractNumId w:val="30"/>
  </w:num>
  <w:num w:numId="22">
    <w:abstractNumId w:val="7"/>
  </w:num>
  <w:num w:numId="23">
    <w:abstractNumId w:val="2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0"/>
  </w:num>
  <w:num w:numId="32">
    <w:abstractNumId w:val="12"/>
  </w:num>
  <w:num w:numId="33">
    <w:abstractNumId w:val="20"/>
  </w:num>
  <w:num w:numId="34">
    <w:abstractNumId w:val="9"/>
  </w:num>
  <w:num w:numId="35">
    <w:abstractNumId w:val="15"/>
  </w:num>
  <w:num w:numId="36">
    <w:abstractNumId w:val="29"/>
  </w:num>
  <w:num w:numId="37">
    <w:abstractNumId w:val="12"/>
  </w:num>
  <w:num w:numId="38">
    <w:abstractNumId w:val="34"/>
  </w:num>
  <w:num w:numId="39">
    <w:abstractNumId w:val="11"/>
  </w:num>
  <w:num w:numId="40">
    <w:abstractNumId w:val="13"/>
  </w:num>
  <w:num w:numId="41">
    <w:abstractNumId w:val="27"/>
  </w:num>
  <w:num w:numId="42">
    <w:abstractNumId w:val="17"/>
  </w:num>
  <w:num w:numId="43">
    <w:abstractNumId w:val="6"/>
  </w:num>
  <w:num w:numId="44">
    <w:abstractNumId w:val="19"/>
  </w:num>
  <w:num w:numId="45">
    <w:abstractNumId w:val="4"/>
  </w:num>
  <w:num w:numId="46">
    <w:abstractNumId w:val="24"/>
  </w:num>
  <w:num w:numId="47">
    <w:abstractNumId w:val="8"/>
  </w:num>
  <w:num w:numId="48">
    <w:abstractNumId w:val="4"/>
  </w:num>
  <w:num w:numId="49">
    <w:abstractNumId w:val="3"/>
  </w:num>
  <w:num w:numId="50">
    <w:abstractNumId w:val="33"/>
  </w:num>
  <w:num w:numId="5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attachedTemplate r:id="rId1"/>
  <w:stylePaneFormatFilter w:val="3F04"/>
  <w:revisionView w:markup="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CF"/>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69D"/>
    <w:rsid w:val="00035BE7"/>
    <w:rsid w:val="000378BB"/>
    <w:rsid w:val="00037C7E"/>
    <w:rsid w:val="0004012A"/>
    <w:rsid w:val="0004144F"/>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5BF2"/>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30"/>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A22"/>
    <w:rsid w:val="000A2144"/>
    <w:rsid w:val="000A2614"/>
    <w:rsid w:val="000A310A"/>
    <w:rsid w:val="000A33F0"/>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18"/>
    <w:rsid w:val="000C0BC6"/>
    <w:rsid w:val="000C1135"/>
    <w:rsid w:val="000C1412"/>
    <w:rsid w:val="000C1A0B"/>
    <w:rsid w:val="000C1FC4"/>
    <w:rsid w:val="000C24DE"/>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5943"/>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970"/>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3813"/>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01B"/>
    <w:rsid w:val="00172236"/>
    <w:rsid w:val="001728A1"/>
    <w:rsid w:val="00172C86"/>
    <w:rsid w:val="00173304"/>
    <w:rsid w:val="00173356"/>
    <w:rsid w:val="001734C9"/>
    <w:rsid w:val="00173B0B"/>
    <w:rsid w:val="00173D52"/>
    <w:rsid w:val="001740DD"/>
    <w:rsid w:val="00174463"/>
    <w:rsid w:val="00174557"/>
    <w:rsid w:val="00174CAB"/>
    <w:rsid w:val="00174D8E"/>
    <w:rsid w:val="001750A9"/>
    <w:rsid w:val="001752C4"/>
    <w:rsid w:val="00175988"/>
    <w:rsid w:val="00176433"/>
    <w:rsid w:val="00176D3B"/>
    <w:rsid w:val="00176E4B"/>
    <w:rsid w:val="00176F07"/>
    <w:rsid w:val="00176F84"/>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DA7"/>
    <w:rsid w:val="001A6EC5"/>
    <w:rsid w:val="001A6F3C"/>
    <w:rsid w:val="001A7691"/>
    <w:rsid w:val="001A7958"/>
    <w:rsid w:val="001A7BCE"/>
    <w:rsid w:val="001A7CD9"/>
    <w:rsid w:val="001A7FDF"/>
    <w:rsid w:val="001B01EC"/>
    <w:rsid w:val="001B041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3F4"/>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4F9"/>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C25"/>
    <w:rsid w:val="00224E2B"/>
    <w:rsid w:val="002255A1"/>
    <w:rsid w:val="00226706"/>
    <w:rsid w:val="0022705A"/>
    <w:rsid w:val="002270BF"/>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8EC"/>
    <w:rsid w:val="00234B71"/>
    <w:rsid w:val="0023509B"/>
    <w:rsid w:val="002351FA"/>
    <w:rsid w:val="00235668"/>
    <w:rsid w:val="00235A7F"/>
    <w:rsid w:val="00235CA6"/>
    <w:rsid w:val="00235E44"/>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168"/>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595"/>
    <w:rsid w:val="00254B03"/>
    <w:rsid w:val="00255139"/>
    <w:rsid w:val="00255174"/>
    <w:rsid w:val="0025518E"/>
    <w:rsid w:val="00255214"/>
    <w:rsid w:val="00255459"/>
    <w:rsid w:val="00255CDA"/>
    <w:rsid w:val="00255FE1"/>
    <w:rsid w:val="002576A6"/>
    <w:rsid w:val="0025781C"/>
    <w:rsid w:val="002579B1"/>
    <w:rsid w:val="00257B6E"/>
    <w:rsid w:val="00257B75"/>
    <w:rsid w:val="00257BDA"/>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47A"/>
    <w:rsid w:val="002766BB"/>
    <w:rsid w:val="00276B0B"/>
    <w:rsid w:val="00276B3E"/>
    <w:rsid w:val="00276E4C"/>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51E"/>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9D9"/>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C92"/>
    <w:rsid w:val="002E43A0"/>
    <w:rsid w:val="002E482B"/>
    <w:rsid w:val="002E4903"/>
    <w:rsid w:val="002E52C7"/>
    <w:rsid w:val="002E5669"/>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DD"/>
    <w:rsid w:val="00320382"/>
    <w:rsid w:val="00320A8E"/>
    <w:rsid w:val="00320B43"/>
    <w:rsid w:val="003212B8"/>
    <w:rsid w:val="003217B8"/>
    <w:rsid w:val="00322547"/>
    <w:rsid w:val="00322EE5"/>
    <w:rsid w:val="00322F85"/>
    <w:rsid w:val="003230D0"/>
    <w:rsid w:val="003234A3"/>
    <w:rsid w:val="0032356D"/>
    <w:rsid w:val="003237B8"/>
    <w:rsid w:val="00323907"/>
    <w:rsid w:val="003239E1"/>
    <w:rsid w:val="00323C96"/>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4DF"/>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67F7F"/>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2ECD"/>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00"/>
    <w:rsid w:val="003C69EB"/>
    <w:rsid w:val="003C6A09"/>
    <w:rsid w:val="003C73EE"/>
    <w:rsid w:val="003C7AA5"/>
    <w:rsid w:val="003D05D2"/>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E00BB"/>
    <w:rsid w:val="003E02EA"/>
    <w:rsid w:val="003E0A40"/>
    <w:rsid w:val="003E1493"/>
    <w:rsid w:val="003E2D05"/>
    <w:rsid w:val="003E3057"/>
    <w:rsid w:val="003E32BF"/>
    <w:rsid w:val="003E344A"/>
    <w:rsid w:val="003E3826"/>
    <w:rsid w:val="003E3A68"/>
    <w:rsid w:val="003E4657"/>
    <w:rsid w:val="003E478C"/>
    <w:rsid w:val="003E481A"/>
    <w:rsid w:val="003E4E88"/>
    <w:rsid w:val="003E4ECC"/>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BE"/>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1D34"/>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41F"/>
    <w:rsid w:val="004305D9"/>
    <w:rsid w:val="0043077E"/>
    <w:rsid w:val="00430C58"/>
    <w:rsid w:val="00430DA5"/>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57BF2"/>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7B4"/>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0A1"/>
    <w:rsid w:val="00471917"/>
    <w:rsid w:val="00471A0B"/>
    <w:rsid w:val="00471E2D"/>
    <w:rsid w:val="00471F7A"/>
    <w:rsid w:val="00471FD5"/>
    <w:rsid w:val="004720F7"/>
    <w:rsid w:val="004726F9"/>
    <w:rsid w:val="00473053"/>
    <w:rsid w:val="00473730"/>
    <w:rsid w:val="00473A01"/>
    <w:rsid w:val="00473C2E"/>
    <w:rsid w:val="00474EE8"/>
    <w:rsid w:val="00474EF4"/>
    <w:rsid w:val="004750F3"/>
    <w:rsid w:val="00475276"/>
    <w:rsid w:val="004753C5"/>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3E8"/>
    <w:rsid w:val="0049099D"/>
    <w:rsid w:val="00490C06"/>
    <w:rsid w:val="00490E04"/>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C40"/>
    <w:rsid w:val="004B1F2B"/>
    <w:rsid w:val="004B2A85"/>
    <w:rsid w:val="004B2AD8"/>
    <w:rsid w:val="004B3166"/>
    <w:rsid w:val="004B33AB"/>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84A"/>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C01"/>
    <w:rsid w:val="0059213D"/>
    <w:rsid w:val="00592416"/>
    <w:rsid w:val="00592868"/>
    <w:rsid w:val="00592940"/>
    <w:rsid w:val="00592C26"/>
    <w:rsid w:val="00592CB1"/>
    <w:rsid w:val="00593AF9"/>
    <w:rsid w:val="00594396"/>
    <w:rsid w:val="0059463B"/>
    <w:rsid w:val="00594981"/>
    <w:rsid w:val="00594B07"/>
    <w:rsid w:val="00594C15"/>
    <w:rsid w:val="00594D65"/>
    <w:rsid w:val="005951B3"/>
    <w:rsid w:val="00595618"/>
    <w:rsid w:val="00596047"/>
    <w:rsid w:val="005960C9"/>
    <w:rsid w:val="00596956"/>
    <w:rsid w:val="00596AB8"/>
    <w:rsid w:val="00596D40"/>
    <w:rsid w:val="005970DC"/>
    <w:rsid w:val="00597266"/>
    <w:rsid w:val="00597280"/>
    <w:rsid w:val="00597599"/>
    <w:rsid w:val="00597FBB"/>
    <w:rsid w:val="00597FE9"/>
    <w:rsid w:val="005A024A"/>
    <w:rsid w:val="005A0324"/>
    <w:rsid w:val="005A04BE"/>
    <w:rsid w:val="005A06B1"/>
    <w:rsid w:val="005A06EC"/>
    <w:rsid w:val="005A06F7"/>
    <w:rsid w:val="005A0735"/>
    <w:rsid w:val="005A077D"/>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1B8"/>
    <w:rsid w:val="005B549A"/>
    <w:rsid w:val="005B6099"/>
    <w:rsid w:val="005B60AA"/>
    <w:rsid w:val="005B694D"/>
    <w:rsid w:val="005B6C62"/>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6E25"/>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242"/>
    <w:rsid w:val="005D782A"/>
    <w:rsid w:val="005E0755"/>
    <w:rsid w:val="005E0F1F"/>
    <w:rsid w:val="005E0F43"/>
    <w:rsid w:val="005E135B"/>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FA2"/>
    <w:rsid w:val="005E5576"/>
    <w:rsid w:val="005E58CC"/>
    <w:rsid w:val="005E5A00"/>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60B"/>
    <w:rsid w:val="0061099C"/>
    <w:rsid w:val="00611B56"/>
    <w:rsid w:val="0061201C"/>
    <w:rsid w:val="0061229B"/>
    <w:rsid w:val="00612964"/>
    <w:rsid w:val="0061338C"/>
    <w:rsid w:val="0061339E"/>
    <w:rsid w:val="00613531"/>
    <w:rsid w:val="00613A0F"/>
    <w:rsid w:val="00613BA9"/>
    <w:rsid w:val="00613F63"/>
    <w:rsid w:val="00614265"/>
    <w:rsid w:val="00614372"/>
    <w:rsid w:val="006144D8"/>
    <w:rsid w:val="0061494F"/>
    <w:rsid w:val="00615002"/>
    <w:rsid w:val="00615088"/>
    <w:rsid w:val="006152B3"/>
    <w:rsid w:val="00615EBF"/>
    <w:rsid w:val="00616120"/>
    <w:rsid w:val="0061696E"/>
    <w:rsid w:val="00616A99"/>
    <w:rsid w:val="00617147"/>
    <w:rsid w:val="006175EE"/>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B0C"/>
    <w:rsid w:val="00626FAD"/>
    <w:rsid w:val="00627042"/>
    <w:rsid w:val="006273C4"/>
    <w:rsid w:val="00627702"/>
    <w:rsid w:val="00627D5C"/>
    <w:rsid w:val="00627D77"/>
    <w:rsid w:val="00630249"/>
    <w:rsid w:val="006302F0"/>
    <w:rsid w:val="00630482"/>
    <w:rsid w:val="0063075A"/>
    <w:rsid w:val="00630CAF"/>
    <w:rsid w:val="00631A32"/>
    <w:rsid w:val="00631E57"/>
    <w:rsid w:val="00632190"/>
    <w:rsid w:val="00632A67"/>
    <w:rsid w:val="00632D1B"/>
    <w:rsid w:val="006332F7"/>
    <w:rsid w:val="00633C06"/>
    <w:rsid w:val="00633C82"/>
    <w:rsid w:val="0063439B"/>
    <w:rsid w:val="00634A90"/>
    <w:rsid w:val="0063503E"/>
    <w:rsid w:val="006350EE"/>
    <w:rsid w:val="00635446"/>
    <w:rsid w:val="00635774"/>
    <w:rsid w:val="0063580D"/>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4FE"/>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5F93"/>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2C84"/>
    <w:rsid w:val="006E3152"/>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E76"/>
    <w:rsid w:val="00707F73"/>
    <w:rsid w:val="00710296"/>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5FE3"/>
    <w:rsid w:val="00716140"/>
    <w:rsid w:val="00716172"/>
    <w:rsid w:val="0071652B"/>
    <w:rsid w:val="0071680D"/>
    <w:rsid w:val="0071685E"/>
    <w:rsid w:val="00716B28"/>
    <w:rsid w:val="00716F6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5440"/>
    <w:rsid w:val="007254C6"/>
    <w:rsid w:val="007268AF"/>
    <w:rsid w:val="00726A0F"/>
    <w:rsid w:val="007277F5"/>
    <w:rsid w:val="007278A5"/>
    <w:rsid w:val="00727996"/>
    <w:rsid w:val="00727A46"/>
    <w:rsid w:val="00730030"/>
    <w:rsid w:val="007305C3"/>
    <w:rsid w:val="00730B8A"/>
    <w:rsid w:val="00730DE1"/>
    <w:rsid w:val="0073116A"/>
    <w:rsid w:val="007322CC"/>
    <w:rsid w:val="0073247F"/>
    <w:rsid w:val="0073278D"/>
    <w:rsid w:val="00732880"/>
    <w:rsid w:val="0073288F"/>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68F"/>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243"/>
    <w:rsid w:val="00771BEA"/>
    <w:rsid w:val="00771E97"/>
    <w:rsid w:val="00771EFC"/>
    <w:rsid w:val="007725C7"/>
    <w:rsid w:val="00772D00"/>
    <w:rsid w:val="00772E27"/>
    <w:rsid w:val="00773AB6"/>
    <w:rsid w:val="007748E9"/>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6F55"/>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1DA8"/>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B7FFB"/>
    <w:rsid w:val="007C08B2"/>
    <w:rsid w:val="007C10D7"/>
    <w:rsid w:val="007C118C"/>
    <w:rsid w:val="007C12E4"/>
    <w:rsid w:val="007C145A"/>
    <w:rsid w:val="007C190F"/>
    <w:rsid w:val="007C1B71"/>
    <w:rsid w:val="007C1EAC"/>
    <w:rsid w:val="007C210E"/>
    <w:rsid w:val="007C22CB"/>
    <w:rsid w:val="007C2415"/>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965"/>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5D88"/>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E41"/>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303A"/>
    <w:rsid w:val="00883085"/>
    <w:rsid w:val="008832EC"/>
    <w:rsid w:val="0088342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1AB6"/>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2EC"/>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78D"/>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873"/>
    <w:rsid w:val="008D0ACC"/>
    <w:rsid w:val="008D0D02"/>
    <w:rsid w:val="008D141B"/>
    <w:rsid w:val="008D1BC9"/>
    <w:rsid w:val="008D1FC9"/>
    <w:rsid w:val="008D2883"/>
    <w:rsid w:val="008D2B6D"/>
    <w:rsid w:val="008D3983"/>
    <w:rsid w:val="008D4F2B"/>
    <w:rsid w:val="008D570D"/>
    <w:rsid w:val="008D5959"/>
    <w:rsid w:val="008D596E"/>
    <w:rsid w:val="008D65A7"/>
    <w:rsid w:val="008D6614"/>
    <w:rsid w:val="008D6916"/>
    <w:rsid w:val="008D6CF5"/>
    <w:rsid w:val="008D70CC"/>
    <w:rsid w:val="008D7129"/>
    <w:rsid w:val="008D750F"/>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504"/>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A1C"/>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77C"/>
    <w:rsid w:val="009229F6"/>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6C8"/>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2C5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BB7"/>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8FD"/>
    <w:rsid w:val="00973E9A"/>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C59"/>
    <w:rsid w:val="00994D8E"/>
    <w:rsid w:val="00994E56"/>
    <w:rsid w:val="00995707"/>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436"/>
    <w:rsid w:val="009C1578"/>
    <w:rsid w:val="009C1BE3"/>
    <w:rsid w:val="009C2051"/>
    <w:rsid w:val="009C20B4"/>
    <w:rsid w:val="009C23B6"/>
    <w:rsid w:val="009C23EE"/>
    <w:rsid w:val="009C2AFD"/>
    <w:rsid w:val="009C2B37"/>
    <w:rsid w:val="009C2F59"/>
    <w:rsid w:val="009C2F7C"/>
    <w:rsid w:val="009C320B"/>
    <w:rsid w:val="009C36DF"/>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C6C"/>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72A"/>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A5C"/>
    <w:rsid w:val="009F5BF9"/>
    <w:rsid w:val="009F5D4F"/>
    <w:rsid w:val="009F5DD3"/>
    <w:rsid w:val="009F5DF3"/>
    <w:rsid w:val="009F6352"/>
    <w:rsid w:val="009F7B92"/>
    <w:rsid w:val="009F7BFD"/>
    <w:rsid w:val="009F7FC2"/>
    <w:rsid w:val="00A00007"/>
    <w:rsid w:val="00A00333"/>
    <w:rsid w:val="00A00811"/>
    <w:rsid w:val="00A009A1"/>
    <w:rsid w:val="00A00BAC"/>
    <w:rsid w:val="00A01050"/>
    <w:rsid w:val="00A0123C"/>
    <w:rsid w:val="00A0127B"/>
    <w:rsid w:val="00A0139B"/>
    <w:rsid w:val="00A013E1"/>
    <w:rsid w:val="00A01AF8"/>
    <w:rsid w:val="00A01E92"/>
    <w:rsid w:val="00A02281"/>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870"/>
    <w:rsid w:val="00A058D7"/>
    <w:rsid w:val="00A05B3C"/>
    <w:rsid w:val="00A06325"/>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38C"/>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FE1"/>
    <w:rsid w:val="00A344AD"/>
    <w:rsid w:val="00A34873"/>
    <w:rsid w:val="00A3528D"/>
    <w:rsid w:val="00A354CF"/>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6A49"/>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A95"/>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0F51"/>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BC5"/>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5F2"/>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5D9B"/>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8"/>
    <w:rsid w:val="00B96837"/>
    <w:rsid w:val="00B968D3"/>
    <w:rsid w:val="00B96EE6"/>
    <w:rsid w:val="00B96FB7"/>
    <w:rsid w:val="00B972ED"/>
    <w:rsid w:val="00B9791D"/>
    <w:rsid w:val="00B97AE5"/>
    <w:rsid w:val="00BA0312"/>
    <w:rsid w:val="00BA0897"/>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4FDA"/>
    <w:rsid w:val="00BC5435"/>
    <w:rsid w:val="00BC54DF"/>
    <w:rsid w:val="00BC5BC6"/>
    <w:rsid w:val="00BC5E5D"/>
    <w:rsid w:val="00BC60E1"/>
    <w:rsid w:val="00BC61A8"/>
    <w:rsid w:val="00BC62EC"/>
    <w:rsid w:val="00BC6995"/>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B2B"/>
    <w:rsid w:val="00BD50C9"/>
    <w:rsid w:val="00BD5350"/>
    <w:rsid w:val="00BD5369"/>
    <w:rsid w:val="00BD5377"/>
    <w:rsid w:val="00BD5E44"/>
    <w:rsid w:val="00BD69EF"/>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5D"/>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E48"/>
    <w:rsid w:val="00BF7F9B"/>
    <w:rsid w:val="00C00413"/>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222"/>
    <w:rsid w:val="00C055C6"/>
    <w:rsid w:val="00C059C5"/>
    <w:rsid w:val="00C05D30"/>
    <w:rsid w:val="00C05FB1"/>
    <w:rsid w:val="00C063A4"/>
    <w:rsid w:val="00C067FE"/>
    <w:rsid w:val="00C06CDE"/>
    <w:rsid w:val="00C06F8E"/>
    <w:rsid w:val="00C07345"/>
    <w:rsid w:val="00C07444"/>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4E21"/>
    <w:rsid w:val="00C15DC3"/>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37FF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852"/>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75"/>
    <w:rsid w:val="00C665E0"/>
    <w:rsid w:val="00C66BCE"/>
    <w:rsid w:val="00C67141"/>
    <w:rsid w:val="00C672F8"/>
    <w:rsid w:val="00C67585"/>
    <w:rsid w:val="00C67DD3"/>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E9E"/>
    <w:rsid w:val="00CA1EEB"/>
    <w:rsid w:val="00CA2099"/>
    <w:rsid w:val="00CA2325"/>
    <w:rsid w:val="00CA28CB"/>
    <w:rsid w:val="00CA28F1"/>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7B3"/>
    <w:rsid w:val="00CC5F3D"/>
    <w:rsid w:val="00CC5FE1"/>
    <w:rsid w:val="00CC62EB"/>
    <w:rsid w:val="00CC635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F20"/>
    <w:rsid w:val="00CF52D6"/>
    <w:rsid w:val="00CF56BB"/>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1C9"/>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21F"/>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46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367"/>
    <w:rsid w:val="00D71FF5"/>
    <w:rsid w:val="00D723D0"/>
    <w:rsid w:val="00D7258C"/>
    <w:rsid w:val="00D72741"/>
    <w:rsid w:val="00D72E82"/>
    <w:rsid w:val="00D73179"/>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80B"/>
    <w:rsid w:val="00D92B7A"/>
    <w:rsid w:val="00D9302D"/>
    <w:rsid w:val="00D930FD"/>
    <w:rsid w:val="00D935D1"/>
    <w:rsid w:val="00D9377C"/>
    <w:rsid w:val="00D93BC0"/>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F83"/>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69EB"/>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C7BEF"/>
    <w:rsid w:val="00DD01C8"/>
    <w:rsid w:val="00DD0A4D"/>
    <w:rsid w:val="00DD0B0D"/>
    <w:rsid w:val="00DD1265"/>
    <w:rsid w:val="00DD12FC"/>
    <w:rsid w:val="00DD185D"/>
    <w:rsid w:val="00DD1977"/>
    <w:rsid w:val="00DD226B"/>
    <w:rsid w:val="00DD2553"/>
    <w:rsid w:val="00DD2CA5"/>
    <w:rsid w:val="00DD3471"/>
    <w:rsid w:val="00DD3A10"/>
    <w:rsid w:val="00DD474B"/>
    <w:rsid w:val="00DD4A99"/>
    <w:rsid w:val="00DD4B68"/>
    <w:rsid w:val="00DD5028"/>
    <w:rsid w:val="00DD50C2"/>
    <w:rsid w:val="00DD5851"/>
    <w:rsid w:val="00DD5946"/>
    <w:rsid w:val="00DD5C09"/>
    <w:rsid w:val="00DD633A"/>
    <w:rsid w:val="00DD6479"/>
    <w:rsid w:val="00DD681D"/>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06C"/>
    <w:rsid w:val="00DE5257"/>
    <w:rsid w:val="00DE58DB"/>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5D01"/>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691"/>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A94"/>
    <w:rsid w:val="00E30B18"/>
    <w:rsid w:val="00E30BE7"/>
    <w:rsid w:val="00E30CB7"/>
    <w:rsid w:val="00E30F4B"/>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A8"/>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64D"/>
    <w:rsid w:val="00E71F92"/>
    <w:rsid w:val="00E71FE2"/>
    <w:rsid w:val="00E722B7"/>
    <w:rsid w:val="00E73354"/>
    <w:rsid w:val="00E73AE4"/>
    <w:rsid w:val="00E74352"/>
    <w:rsid w:val="00E746EC"/>
    <w:rsid w:val="00E74856"/>
    <w:rsid w:val="00E74BCC"/>
    <w:rsid w:val="00E7518B"/>
    <w:rsid w:val="00E7554B"/>
    <w:rsid w:val="00E75A70"/>
    <w:rsid w:val="00E75DEE"/>
    <w:rsid w:val="00E76189"/>
    <w:rsid w:val="00E76799"/>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0D2"/>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A12"/>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3100"/>
    <w:rsid w:val="00F3325B"/>
    <w:rsid w:val="00F33B17"/>
    <w:rsid w:val="00F33BD5"/>
    <w:rsid w:val="00F33C7D"/>
    <w:rsid w:val="00F33DFE"/>
    <w:rsid w:val="00F342C1"/>
    <w:rsid w:val="00F347ED"/>
    <w:rsid w:val="00F348FD"/>
    <w:rsid w:val="00F35678"/>
    <w:rsid w:val="00F357DD"/>
    <w:rsid w:val="00F35FCF"/>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4C"/>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E51"/>
    <w:rsid w:val="00F73046"/>
    <w:rsid w:val="00F7314E"/>
    <w:rsid w:val="00F73157"/>
    <w:rsid w:val="00F735A5"/>
    <w:rsid w:val="00F73766"/>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DB"/>
    <w:rsid w:val="00FA01FC"/>
    <w:rsid w:val="00FA0949"/>
    <w:rsid w:val="00FA0B33"/>
    <w:rsid w:val="00FA0B4B"/>
    <w:rsid w:val="00FA12AA"/>
    <w:rsid w:val="00FA15E5"/>
    <w:rsid w:val="00FA28B6"/>
    <w:rsid w:val="00FA28EE"/>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4EA"/>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74CA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68454959">
      <w:bodyDiv w:val="1"/>
      <w:marLeft w:val="0"/>
      <w:marRight w:val="0"/>
      <w:marTop w:val="0"/>
      <w:marBottom w:val="0"/>
      <w:divBdr>
        <w:top w:val="none" w:sz="0" w:space="0" w:color="auto"/>
        <w:left w:val="none" w:sz="0" w:space="0" w:color="auto"/>
        <w:bottom w:val="none" w:sz="0" w:space="0" w:color="auto"/>
        <w:right w:val="none" w:sz="0" w:space="0" w:color="auto"/>
      </w:divBdr>
      <w:divsChild>
        <w:div w:id="1141995178">
          <w:marLeft w:val="0"/>
          <w:marRight w:val="0"/>
          <w:marTop w:val="0"/>
          <w:marBottom w:val="0"/>
          <w:divBdr>
            <w:top w:val="none" w:sz="0" w:space="0" w:color="auto"/>
            <w:left w:val="none" w:sz="0" w:space="0" w:color="auto"/>
            <w:bottom w:val="none" w:sz="0" w:space="0" w:color="auto"/>
            <w:right w:val="none" w:sz="0" w:space="0" w:color="auto"/>
          </w:divBdr>
          <w:divsChild>
            <w:div w:id="1292325609">
              <w:marLeft w:val="0"/>
              <w:marRight w:val="0"/>
              <w:marTop w:val="0"/>
              <w:marBottom w:val="0"/>
              <w:divBdr>
                <w:top w:val="none" w:sz="0" w:space="0" w:color="auto"/>
                <w:left w:val="none" w:sz="0" w:space="0" w:color="auto"/>
                <w:bottom w:val="none" w:sz="0" w:space="0" w:color="auto"/>
                <w:right w:val="none" w:sz="0" w:space="0" w:color="auto"/>
              </w:divBdr>
              <w:divsChild>
                <w:div w:id="394477217">
                  <w:marLeft w:val="0"/>
                  <w:marRight w:val="0"/>
                  <w:marTop w:val="0"/>
                  <w:marBottom w:val="0"/>
                  <w:divBdr>
                    <w:top w:val="none" w:sz="0" w:space="0" w:color="auto"/>
                    <w:left w:val="none" w:sz="0" w:space="0" w:color="auto"/>
                    <w:bottom w:val="none" w:sz="0" w:space="0" w:color="auto"/>
                    <w:right w:val="none" w:sz="0" w:space="0" w:color="auto"/>
                  </w:divBdr>
                  <w:divsChild>
                    <w:div w:id="299192857">
                      <w:marLeft w:val="0"/>
                      <w:marRight w:val="0"/>
                      <w:marTop w:val="0"/>
                      <w:marBottom w:val="0"/>
                      <w:divBdr>
                        <w:top w:val="none" w:sz="0" w:space="0" w:color="auto"/>
                        <w:left w:val="none" w:sz="0" w:space="0" w:color="auto"/>
                        <w:bottom w:val="none" w:sz="0" w:space="0" w:color="auto"/>
                        <w:right w:val="none" w:sz="0" w:space="0" w:color="auto"/>
                      </w:divBdr>
                      <w:divsChild>
                        <w:div w:id="1477184039">
                          <w:marLeft w:val="0"/>
                          <w:marRight w:val="0"/>
                          <w:marTop w:val="0"/>
                          <w:marBottom w:val="0"/>
                          <w:divBdr>
                            <w:top w:val="none" w:sz="0" w:space="0" w:color="auto"/>
                            <w:left w:val="none" w:sz="0" w:space="0" w:color="auto"/>
                            <w:bottom w:val="none" w:sz="0" w:space="0" w:color="auto"/>
                            <w:right w:val="none" w:sz="0" w:space="0" w:color="auto"/>
                          </w:divBdr>
                          <w:divsChild>
                            <w:div w:id="1838155111">
                              <w:marLeft w:val="0"/>
                              <w:marRight w:val="0"/>
                              <w:marTop w:val="0"/>
                              <w:marBottom w:val="0"/>
                              <w:divBdr>
                                <w:top w:val="none" w:sz="0" w:space="0" w:color="auto"/>
                                <w:left w:val="none" w:sz="0" w:space="0" w:color="auto"/>
                                <w:bottom w:val="none" w:sz="0" w:space="0" w:color="auto"/>
                                <w:right w:val="none" w:sz="0" w:space="0" w:color="auto"/>
                              </w:divBdr>
                              <w:divsChild>
                                <w:div w:id="815606456">
                                  <w:marLeft w:val="0"/>
                                  <w:marRight w:val="0"/>
                                  <w:marTop w:val="0"/>
                                  <w:marBottom w:val="0"/>
                                  <w:divBdr>
                                    <w:top w:val="none" w:sz="0" w:space="0" w:color="auto"/>
                                    <w:left w:val="none" w:sz="0" w:space="0" w:color="auto"/>
                                    <w:bottom w:val="none" w:sz="0" w:space="0" w:color="auto"/>
                                    <w:right w:val="none" w:sz="0" w:space="0" w:color="auto"/>
                                  </w:divBdr>
                                  <w:divsChild>
                                    <w:div w:id="639074257">
                                      <w:marLeft w:val="0"/>
                                      <w:marRight w:val="0"/>
                                      <w:marTop w:val="0"/>
                                      <w:marBottom w:val="0"/>
                                      <w:divBdr>
                                        <w:top w:val="none" w:sz="0" w:space="0" w:color="auto"/>
                                        <w:left w:val="none" w:sz="0" w:space="0" w:color="auto"/>
                                        <w:bottom w:val="none" w:sz="0" w:space="0" w:color="auto"/>
                                        <w:right w:val="none" w:sz="0" w:space="0" w:color="auto"/>
                                      </w:divBdr>
                                      <w:divsChild>
                                        <w:div w:id="1155485676">
                                          <w:marLeft w:val="0"/>
                                          <w:marRight w:val="0"/>
                                          <w:marTop w:val="0"/>
                                          <w:marBottom w:val="0"/>
                                          <w:divBdr>
                                            <w:top w:val="none" w:sz="0" w:space="0" w:color="auto"/>
                                            <w:left w:val="none" w:sz="0" w:space="0" w:color="auto"/>
                                            <w:bottom w:val="none" w:sz="0" w:space="0" w:color="auto"/>
                                            <w:right w:val="none" w:sz="0" w:space="0" w:color="auto"/>
                                          </w:divBdr>
                                          <w:divsChild>
                                            <w:div w:id="1481773396">
                                              <w:marLeft w:val="0"/>
                                              <w:marRight w:val="0"/>
                                              <w:marTop w:val="0"/>
                                              <w:marBottom w:val="0"/>
                                              <w:divBdr>
                                                <w:top w:val="none" w:sz="0" w:space="0" w:color="auto"/>
                                                <w:left w:val="none" w:sz="0" w:space="0" w:color="auto"/>
                                                <w:bottom w:val="none" w:sz="0" w:space="0" w:color="auto"/>
                                                <w:right w:val="none" w:sz="0" w:space="0" w:color="auto"/>
                                              </w:divBdr>
                                              <w:divsChild>
                                                <w:div w:id="772676408">
                                                  <w:marLeft w:val="0"/>
                                                  <w:marRight w:val="0"/>
                                                  <w:marTop w:val="0"/>
                                                  <w:marBottom w:val="0"/>
                                                  <w:divBdr>
                                                    <w:top w:val="none" w:sz="0" w:space="0" w:color="auto"/>
                                                    <w:left w:val="none" w:sz="0" w:space="0" w:color="auto"/>
                                                    <w:bottom w:val="single" w:sz="2" w:space="0" w:color="DADCE0"/>
                                                    <w:right w:val="none" w:sz="0" w:space="0" w:color="auto"/>
                                                  </w:divBdr>
                                                  <w:divsChild>
                                                    <w:div w:id="1094282425">
                                                      <w:marLeft w:val="0"/>
                                                      <w:marRight w:val="0"/>
                                                      <w:marTop w:val="0"/>
                                                      <w:marBottom w:val="0"/>
                                                      <w:divBdr>
                                                        <w:top w:val="none" w:sz="0" w:space="0" w:color="auto"/>
                                                        <w:left w:val="none" w:sz="0" w:space="0" w:color="auto"/>
                                                        <w:bottom w:val="none" w:sz="0" w:space="0" w:color="auto"/>
                                                        <w:right w:val="none" w:sz="0" w:space="0" w:color="auto"/>
                                                      </w:divBdr>
                                                      <w:divsChild>
                                                        <w:div w:id="971905532">
                                                          <w:marLeft w:val="0"/>
                                                          <w:marRight w:val="0"/>
                                                          <w:marTop w:val="0"/>
                                                          <w:marBottom w:val="0"/>
                                                          <w:divBdr>
                                                            <w:top w:val="none" w:sz="0" w:space="0" w:color="auto"/>
                                                            <w:left w:val="none" w:sz="0" w:space="0" w:color="auto"/>
                                                            <w:bottom w:val="none" w:sz="0" w:space="0" w:color="auto"/>
                                                            <w:right w:val="none" w:sz="0" w:space="0" w:color="auto"/>
                                                          </w:divBdr>
                                                        </w:div>
                                                        <w:div w:id="184774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266799">
                                                  <w:marLeft w:val="0"/>
                                                  <w:marRight w:val="0"/>
                                                  <w:marTop w:val="0"/>
                                                  <w:marBottom w:val="0"/>
                                                  <w:divBdr>
                                                    <w:top w:val="none" w:sz="0" w:space="0" w:color="auto"/>
                                                    <w:left w:val="none" w:sz="0" w:space="0" w:color="auto"/>
                                                    <w:bottom w:val="single" w:sz="2" w:space="0" w:color="DADCE0"/>
                                                    <w:right w:val="none" w:sz="0" w:space="0" w:color="auto"/>
                                                  </w:divBdr>
                                                  <w:divsChild>
                                                    <w:div w:id="581374172">
                                                      <w:marLeft w:val="0"/>
                                                      <w:marRight w:val="0"/>
                                                      <w:marTop w:val="0"/>
                                                      <w:marBottom w:val="0"/>
                                                      <w:divBdr>
                                                        <w:top w:val="none" w:sz="0" w:space="0" w:color="auto"/>
                                                        <w:left w:val="none" w:sz="0" w:space="0" w:color="auto"/>
                                                        <w:bottom w:val="none" w:sz="0" w:space="0" w:color="auto"/>
                                                        <w:right w:val="none" w:sz="0" w:space="0" w:color="auto"/>
                                                      </w:divBdr>
                                                      <w:divsChild>
                                                        <w:div w:id="1323317870">
                                                          <w:marLeft w:val="0"/>
                                                          <w:marRight w:val="0"/>
                                                          <w:marTop w:val="0"/>
                                                          <w:marBottom w:val="0"/>
                                                          <w:divBdr>
                                                            <w:top w:val="none" w:sz="0" w:space="0" w:color="auto"/>
                                                            <w:left w:val="none" w:sz="0" w:space="0" w:color="auto"/>
                                                            <w:bottom w:val="none" w:sz="0" w:space="0" w:color="auto"/>
                                                            <w:right w:val="none" w:sz="0" w:space="0" w:color="auto"/>
                                                          </w:divBdr>
                                                        </w:div>
                                                        <w:div w:id="95880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75250">
                                                  <w:marLeft w:val="0"/>
                                                  <w:marRight w:val="0"/>
                                                  <w:marTop w:val="0"/>
                                                  <w:marBottom w:val="0"/>
                                                  <w:divBdr>
                                                    <w:top w:val="none" w:sz="0" w:space="0" w:color="auto"/>
                                                    <w:left w:val="none" w:sz="0" w:space="0" w:color="auto"/>
                                                    <w:bottom w:val="none" w:sz="0" w:space="0" w:color="auto"/>
                                                    <w:right w:val="none" w:sz="0" w:space="0" w:color="auto"/>
                                                  </w:divBdr>
                                                  <w:divsChild>
                                                    <w:div w:id="1620643671">
                                                      <w:marLeft w:val="0"/>
                                                      <w:marRight w:val="0"/>
                                                      <w:marTop w:val="0"/>
                                                      <w:marBottom w:val="0"/>
                                                      <w:divBdr>
                                                        <w:top w:val="none" w:sz="0" w:space="0" w:color="auto"/>
                                                        <w:left w:val="none" w:sz="0" w:space="0" w:color="auto"/>
                                                        <w:bottom w:val="none" w:sz="0" w:space="0" w:color="auto"/>
                                                        <w:right w:val="none" w:sz="0" w:space="0" w:color="auto"/>
                                                      </w:divBdr>
                                                      <w:divsChild>
                                                        <w:div w:id="483087086">
                                                          <w:marLeft w:val="0"/>
                                                          <w:marRight w:val="0"/>
                                                          <w:marTop w:val="0"/>
                                                          <w:marBottom w:val="0"/>
                                                          <w:divBdr>
                                                            <w:top w:val="none" w:sz="0" w:space="0" w:color="auto"/>
                                                            <w:left w:val="none" w:sz="0" w:space="0" w:color="auto"/>
                                                            <w:bottom w:val="none" w:sz="0" w:space="0" w:color="auto"/>
                                                            <w:right w:val="none" w:sz="0" w:space="0" w:color="auto"/>
                                                          </w:divBdr>
                                                        </w:div>
                                                        <w:div w:id="9787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61108">
                                                  <w:marLeft w:val="0"/>
                                                  <w:marRight w:val="0"/>
                                                  <w:marTop w:val="0"/>
                                                  <w:marBottom w:val="0"/>
                                                  <w:divBdr>
                                                    <w:top w:val="none" w:sz="0" w:space="0" w:color="auto"/>
                                                    <w:left w:val="none" w:sz="0" w:space="0" w:color="auto"/>
                                                    <w:bottom w:val="none" w:sz="0" w:space="0" w:color="auto"/>
                                                    <w:right w:val="none" w:sz="0" w:space="0" w:color="auto"/>
                                                  </w:divBdr>
                                                  <w:divsChild>
                                                    <w:div w:id="1480226025">
                                                      <w:marLeft w:val="0"/>
                                                      <w:marRight w:val="0"/>
                                                      <w:marTop w:val="0"/>
                                                      <w:marBottom w:val="0"/>
                                                      <w:divBdr>
                                                        <w:top w:val="none" w:sz="0" w:space="0" w:color="auto"/>
                                                        <w:left w:val="none" w:sz="0" w:space="0" w:color="auto"/>
                                                        <w:bottom w:val="none" w:sz="0" w:space="0" w:color="auto"/>
                                                        <w:right w:val="none" w:sz="0" w:space="0" w:color="auto"/>
                                                      </w:divBdr>
                                                      <w:divsChild>
                                                        <w:div w:id="951399453">
                                                          <w:marLeft w:val="0"/>
                                                          <w:marRight w:val="0"/>
                                                          <w:marTop w:val="0"/>
                                                          <w:marBottom w:val="0"/>
                                                          <w:divBdr>
                                                            <w:top w:val="none" w:sz="0" w:space="0" w:color="auto"/>
                                                            <w:left w:val="none" w:sz="0" w:space="0" w:color="auto"/>
                                                            <w:bottom w:val="none" w:sz="0" w:space="0" w:color="auto"/>
                                                            <w:right w:val="none" w:sz="0" w:space="0" w:color="auto"/>
                                                          </w:divBdr>
                                                          <w:divsChild>
                                                            <w:div w:id="98520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14459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12958717">
      <w:bodyDiv w:val="1"/>
      <w:marLeft w:val="0"/>
      <w:marRight w:val="0"/>
      <w:marTop w:val="0"/>
      <w:marBottom w:val="0"/>
      <w:divBdr>
        <w:top w:val="none" w:sz="0" w:space="0" w:color="auto"/>
        <w:left w:val="none" w:sz="0" w:space="0" w:color="auto"/>
        <w:bottom w:val="none" w:sz="0" w:space="0" w:color="auto"/>
        <w:right w:val="none" w:sz="0" w:space="0" w:color="auto"/>
      </w:divBdr>
      <w:divsChild>
        <w:div w:id="648942835">
          <w:marLeft w:val="0"/>
          <w:marRight w:val="0"/>
          <w:marTop w:val="0"/>
          <w:marBottom w:val="0"/>
          <w:divBdr>
            <w:top w:val="none" w:sz="0" w:space="0" w:color="auto"/>
            <w:left w:val="none" w:sz="0" w:space="0" w:color="auto"/>
            <w:bottom w:val="none" w:sz="0" w:space="0" w:color="auto"/>
            <w:right w:val="none" w:sz="0" w:space="0" w:color="auto"/>
          </w:divBdr>
          <w:divsChild>
            <w:div w:id="1187644637">
              <w:marLeft w:val="0"/>
              <w:marRight w:val="0"/>
              <w:marTop w:val="0"/>
              <w:marBottom w:val="0"/>
              <w:divBdr>
                <w:top w:val="none" w:sz="0" w:space="0" w:color="auto"/>
                <w:left w:val="none" w:sz="0" w:space="0" w:color="auto"/>
                <w:bottom w:val="none" w:sz="0" w:space="0" w:color="auto"/>
                <w:right w:val="none" w:sz="0" w:space="0" w:color="auto"/>
              </w:divBdr>
              <w:divsChild>
                <w:div w:id="754790428">
                  <w:marLeft w:val="0"/>
                  <w:marRight w:val="0"/>
                  <w:marTop w:val="0"/>
                  <w:marBottom w:val="0"/>
                  <w:divBdr>
                    <w:top w:val="none" w:sz="0" w:space="0" w:color="auto"/>
                    <w:left w:val="none" w:sz="0" w:space="0" w:color="auto"/>
                    <w:bottom w:val="none" w:sz="0" w:space="0" w:color="auto"/>
                    <w:right w:val="none" w:sz="0" w:space="0" w:color="auto"/>
                  </w:divBdr>
                  <w:divsChild>
                    <w:div w:id="458036653">
                      <w:marLeft w:val="0"/>
                      <w:marRight w:val="0"/>
                      <w:marTop w:val="0"/>
                      <w:marBottom w:val="0"/>
                      <w:divBdr>
                        <w:top w:val="none" w:sz="0" w:space="0" w:color="auto"/>
                        <w:left w:val="none" w:sz="0" w:space="0" w:color="auto"/>
                        <w:bottom w:val="none" w:sz="0" w:space="0" w:color="auto"/>
                        <w:right w:val="none" w:sz="0" w:space="0" w:color="auto"/>
                      </w:divBdr>
                      <w:divsChild>
                        <w:div w:id="1680816189">
                          <w:marLeft w:val="0"/>
                          <w:marRight w:val="0"/>
                          <w:marTop w:val="0"/>
                          <w:marBottom w:val="0"/>
                          <w:divBdr>
                            <w:top w:val="none" w:sz="0" w:space="0" w:color="auto"/>
                            <w:left w:val="none" w:sz="0" w:space="0" w:color="auto"/>
                            <w:bottom w:val="none" w:sz="0" w:space="0" w:color="auto"/>
                            <w:right w:val="none" w:sz="0" w:space="0" w:color="auto"/>
                          </w:divBdr>
                          <w:divsChild>
                            <w:div w:id="157960927">
                              <w:marLeft w:val="0"/>
                              <w:marRight w:val="0"/>
                              <w:marTop w:val="0"/>
                              <w:marBottom w:val="0"/>
                              <w:divBdr>
                                <w:top w:val="none" w:sz="0" w:space="0" w:color="auto"/>
                                <w:left w:val="none" w:sz="0" w:space="0" w:color="auto"/>
                                <w:bottom w:val="none" w:sz="0" w:space="0" w:color="auto"/>
                                <w:right w:val="none" w:sz="0" w:space="0" w:color="auto"/>
                              </w:divBdr>
                              <w:divsChild>
                                <w:div w:id="998114575">
                                  <w:marLeft w:val="0"/>
                                  <w:marRight w:val="0"/>
                                  <w:marTop w:val="0"/>
                                  <w:marBottom w:val="0"/>
                                  <w:divBdr>
                                    <w:top w:val="none" w:sz="0" w:space="0" w:color="auto"/>
                                    <w:left w:val="none" w:sz="0" w:space="0" w:color="auto"/>
                                    <w:bottom w:val="none" w:sz="0" w:space="0" w:color="auto"/>
                                    <w:right w:val="none" w:sz="0" w:space="0" w:color="auto"/>
                                  </w:divBdr>
                                  <w:divsChild>
                                    <w:div w:id="1160999809">
                                      <w:marLeft w:val="0"/>
                                      <w:marRight w:val="0"/>
                                      <w:marTop w:val="0"/>
                                      <w:marBottom w:val="0"/>
                                      <w:divBdr>
                                        <w:top w:val="none" w:sz="0" w:space="0" w:color="auto"/>
                                        <w:left w:val="none" w:sz="0" w:space="0" w:color="auto"/>
                                        <w:bottom w:val="none" w:sz="0" w:space="0" w:color="auto"/>
                                        <w:right w:val="none" w:sz="0" w:space="0" w:color="auto"/>
                                      </w:divBdr>
                                      <w:divsChild>
                                        <w:div w:id="583995935">
                                          <w:marLeft w:val="0"/>
                                          <w:marRight w:val="0"/>
                                          <w:marTop w:val="0"/>
                                          <w:marBottom w:val="0"/>
                                          <w:divBdr>
                                            <w:top w:val="none" w:sz="0" w:space="0" w:color="auto"/>
                                            <w:left w:val="none" w:sz="0" w:space="0" w:color="auto"/>
                                            <w:bottom w:val="none" w:sz="0" w:space="0" w:color="auto"/>
                                            <w:right w:val="none" w:sz="0" w:space="0" w:color="auto"/>
                                          </w:divBdr>
                                          <w:divsChild>
                                            <w:div w:id="60830471">
                                              <w:marLeft w:val="0"/>
                                              <w:marRight w:val="0"/>
                                              <w:marTop w:val="0"/>
                                              <w:marBottom w:val="0"/>
                                              <w:divBdr>
                                                <w:top w:val="none" w:sz="0" w:space="0" w:color="auto"/>
                                                <w:left w:val="none" w:sz="0" w:space="0" w:color="auto"/>
                                                <w:bottom w:val="none" w:sz="0" w:space="0" w:color="auto"/>
                                                <w:right w:val="none" w:sz="0" w:space="0" w:color="auto"/>
                                              </w:divBdr>
                                              <w:divsChild>
                                                <w:div w:id="567687346">
                                                  <w:marLeft w:val="0"/>
                                                  <w:marRight w:val="0"/>
                                                  <w:marTop w:val="0"/>
                                                  <w:marBottom w:val="0"/>
                                                  <w:divBdr>
                                                    <w:top w:val="none" w:sz="0" w:space="0" w:color="auto"/>
                                                    <w:left w:val="none" w:sz="0" w:space="0" w:color="auto"/>
                                                    <w:bottom w:val="single" w:sz="2" w:space="0" w:color="DADCE0"/>
                                                    <w:right w:val="none" w:sz="0" w:space="0" w:color="auto"/>
                                                  </w:divBdr>
                                                  <w:divsChild>
                                                    <w:div w:id="1088884848">
                                                      <w:marLeft w:val="0"/>
                                                      <w:marRight w:val="0"/>
                                                      <w:marTop w:val="0"/>
                                                      <w:marBottom w:val="0"/>
                                                      <w:divBdr>
                                                        <w:top w:val="none" w:sz="0" w:space="0" w:color="auto"/>
                                                        <w:left w:val="none" w:sz="0" w:space="0" w:color="auto"/>
                                                        <w:bottom w:val="none" w:sz="0" w:space="0" w:color="auto"/>
                                                        <w:right w:val="none" w:sz="0" w:space="0" w:color="auto"/>
                                                      </w:divBdr>
                                                      <w:divsChild>
                                                        <w:div w:id="368451955">
                                                          <w:marLeft w:val="0"/>
                                                          <w:marRight w:val="0"/>
                                                          <w:marTop w:val="0"/>
                                                          <w:marBottom w:val="0"/>
                                                          <w:divBdr>
                                                            <w:top w:val="none" w:sz="0" w:space="0" w:color="auto"/>
                                                            <w:left w:val="none" w:sz="0" w:space="0" w:color="auto"/>
                                                            <w:bottom w:val="none" w:sz="0" w:space="0" w:color="auto"/>
                                                            <w:right w:val="none" w:sz="0" w:space="0" w:color="auto"/>
                                                          </w:divBdr>
                                                        </w:div>
                                                        <w:div w:id="94341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12454">
                                                  <w:marLeft w:val="0"/>
                                                  <w:marRight w:val="0"/>
                                                  <w:marTop w:val="0"/>
                                                  <w:marBottom w:val="0"/>
                                                  <w:divBdr>
                                                    <w:top w:val="none" w:sz="0" w:space="0" w:color="auto"/>
                                                    <w:left w:val="none" w:sz="0" w:space="0" w:color="auto"/>
                                                    <w:bottom w:val="single" w:sz="2" w:space="0" w:color="DADCE0"/>
                                                    <w:right w:val="none" w:sz="0" w:space="0" w:color="auto"/>
                                                  </w:divBdr>
                                                  <w:divsChild>
                                                    <w:div w:id="1224104038">
                                                      <w:marLeft w:val="0"/>
                                                      <w:marRight w:val="0"/>
                                                      <w:marTop w:val="0"/>
                                                      <w:marBottom w:val="0"/>
                                                      <w:divBdr>
                                                        <w:top w:val="none" w:sz="0" w:space="0" w:color="auto"/>
                                                        <w:left w:val="none" w:sz="0" w:space="0" w:color="auto"/>
                                                        <w:bottom w:val="none" w:sz="0" w:space="0" w:color="auto"/>
                                                        <w:right w:val="none" w:sz="0" w:space="0" w:color="auto"/>
                                                      </w:divBdr>
                                                      <w:divsChild>
                                                        <w:div w:id="245068655">
                                                          <w:marLeft w:val="0"/>
                                                          <w:marRight w:val="0"/>
                                                          <w:marTop w:val="0"/>
                                                          <w:marBottom w:val="0"/>
                                                          <w:divBdr>
                                                            <w:top w:val="none" w:sz="0" w:space="0" w:color="auto"/>
                                                            <w:left w:val="none" w:sz="0" w:space="0" w:color="auto"/>
                                                            <w:bottom w:val="none" w:sz="0" w:space="0" w:color="auto"/>
                                                            <w:right w:val="none" w:sz="0" w:space="0" w:color="auto"/>
                                                          </w:divBdr>
                                                        </w:div>
                                                        <w:div w:id="22403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53165">
                                                  <w:marLeft w:val="0"/>
                                                  <w:marRight w:val="0"/>
                                                  <w:marTop w:val="0"/>
                                                  <w:marBottom w:val="0"/>
                                                  <w:divBdr>
                                                    <w:top w:val="none" w:sz="0" w:space="0" w:color="auto"/>
                                                    <w:left w:val="none" w:sz="0" w:space="0" w:color="auto"/>
                                                    <w:bottom w:val="none" w:sz="0" w:space="0" w:color="auto"/>
                                                    <w:right w:val="none" w:sz="0" w:space="0" w:color="auto"/>
                                                  </w:divBdr>
                                                  <w:divsChild>
                                                    <w:div w:id="58941193">
                                                      <w:marLeft w:val="0"/>
                                                      <w:marRight w:val="0"/>
                                                      <w:marTop w:val="0"/>
                                                      <w:marBottom w:val="0"/>
                                                      <w:divBdr>
                                                        <w:top w:val="none" w:sz="0" w:space="0" w:color="auto"/>
                                                        <w:left w:val="none" w:sz="0" w:space="0" w:color="auto"/>
                                                        <w:bottom w:val="none" w:sz="0" w:space="0" w:color="auto"/>
                                                        <w:right w:val="none" w:sz="0" w:space="0" w:color="auto"/>
                                                      </w:divBdr>
                                                      <w:divsChild>
                                                        <w:div w:id="1236403545">
                                                          <w:marLeft w:val="0"/>
                                                          <w:marRight w:val="0"/>
                                                          <w:marTop w:val="0"/>
                                                          <w:marBottom w:val="0"/>
                                                          <w:divBdr>
                                                            <w:top w:val="none" w:sz="0" w:space="0" w:color="auto"/>
                                                            <w:left w:val="none" w:sz="0" w:space="0" w:color="auto"/>
                                                            <w:bottom w:val="none" w:sz="0" w:space="0" w:color="auto"/>
                                                            <w:right w:val="none" w:sz="0" w:space="0" w:color="auto"/>
                                                          </w:divBdr>
                                                        </w:div>
                                                        <w:div w:id="93729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254495">
                                                  <w:marLeft w:val="0"/>
                                                  <w:marRight w:val="0"/>
                                                  <w:marTop w:val="0"/>
                                                  <w:marBottom w:val="0"/>
                                                  <w:divBdr>
                                                    <w:top w:val="none" w:sz="0" w:space="0" w:color="auto"/>
                                                    <w:left w:val="none" w:sz="0" w:space="0" w:color="auto"/>
                                                    <w:bottom w:val="none" w:sz="0" w:space="0" w:color="auto"/>
                                                    <w:right w:val="none" w:sz="0" w:space="0" w:color="auto"/>
                                                  </w:divBdr>
                                                  <w:divsChild>
                                                    <w:div w:id="785347146">
                                                      <w:marLeft w:val="0"/>
                                                      <w:marRight w:val="0"/>
                                                      <w:marTop w:val="0"/>
                                                      <w:marBottom w:val="0"/>
                                                      <w:divBdr>
                                                        <w:top w:val="none" w:sz="0" w:space="0" w:color="auto"/>
                                                        <w:left w:val="none" w:sz="0" w:space="0" w:color="auto"/>
                                                        <w:bottom w:val="none" w:sz="0" w:space="0" w:color="auto"/>
                                                        <w:right w:val="none" w:sz="0" w:space="0" w:color="auto"/>
                                                      </w:divBdr>
                                                      <w:divsChild>
                                                        <w:div w:id="206337290">
                                                          <w:marLeft w:val="0"/>
                                                          <w:marRight w:val="0"/>
                                                          <w:marTop w:val="0"/>
                                                          <w:marBottom w:val="0"/>
                                                          <w:divBdr>
                                                            <w:top w:val="none" w:sz="0" w:space="0" w:color="auto"/>
                                                            <w:left w:val="none" w:sz="0" w:space="0" w:color="auto"/>
                                                            <w:bottom w:val="none" w:sz="0" w:space="0" w:color="auto"/>
                                                            <w:right w:val="none" w:sz="0" w:space="0" w:color="auto"/>
                                                          </w:divBdr>
                                                          <w:divsChild>
                                                            <w:div w:id="155851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15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72026475">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2591194">
      <w:bodyDiv w:val="1"/>
      <w:marLeft w:val="0"/>
      <w:marRight w:val="0"/>
      <w:marTop w:val="0"/>
      <w:marBottom w:val="0"/>
      <w:divBdr>
        <w:top w:val="none" w:sz="0" w:space="0" w:color="auto"/>
        <w:left w:val="none" w:sz="0" w:space="0" w:color="auto"/>
        <w:bottom w:val="none" w:sz="0" w:space="0" w:color="auto"/>
        <w:right w:val="none" w:sz="0" w:space="0" w:color="auto"/>
      </w:divBdr>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2BF14-F7C3-423A-95E1-0B851846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3472</Words>
  <Characters>19794</Characters>
  <Application>Microsoft Office Word</Application>
  <DocSecurity>0</DocSecurity>
  <Lines>164</Lines>
  <Paragraphs>46</Paragraphs>
  <ScaleCrop>false</ScaleCrop>
  <Company>Nokia Siemens Networks</Company>
  <LinksUpToDate>false</LinksUpToDate>
  <CharactersWithSpaces>23220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dell</cp:lastModifiedBy>
  <cp:revision>21</cp:revision>
  <cp:lastPrinted>2013-04-02T02:18:00Z</cp:lastPrinted>
  <dcterms:created xsi:type="dcterms:W3CDTF">2021-08-06T02:44:00Z</dcterms:created>
  <dcterms:modified xsi:type="dcterms:W3CDTF">2021-08-06T13:27:00Z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